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3DB0" w:rsidRDefault="00637499">
      <w:pPr>
        <w:jc w:val="center"/>
        <w:rPr>
          <w:rFonts w:ascii="Arial" w:eastAsia="Arial" w:hAnsi="Arial" w:cs="Arial"/>
        </w:rPr>
      </w:pPr>
      <w:r>
        <w:rPr>
          <w:rFonts w:ascii="Arial" w:eastAsia="Arial" w:hAnsi="Arial" w:cs="Arial"/>
          <w:b/>
        </w:rPr>
        <w:t>Manchester City Council</w:t>
      </w:r>
    </w:p>
    <w:p w14:paraId="00000002" w14:textId="77777777" w:rsidR="00803DB0" w:rsidRDefault="00637499">
      <w:pPr>
        <w:jc w:val="center"/>
        <w:rPr>
          <w:rFonts w:ascii="Arial" w:eastAsia="Arial" w:hAnsi="Arial" w:cs="Arial"/>
        </w:rPr>
      </w:pPr>
      <w:r>
        <w:rPr>
          <w:rFonts w:ascii="Arial" w:eastAsia="Arial" w:hAnsi="Arial" w:cs="Arial"/>
          <w:b/>
        </w:rPr>
        <w:t>Role Profile</w:t>
      </w:r>
    </w:p>
    <w:p w14:paraId="00000003" w14:textId="77777777" w:rsidR="00803DB0" w:rsidRDefault="00803DB0">
      <w:pPr>
        <w:jc w:val="center"/>
        <w:rPr>
          <w:rFonts w:ascii="Arial" w:eastAsia="Arial" w:hAnsi="Arial" w:cs="Arial"/>
        </w:rPr>
      </w:pPr>
    </w:p>
    <w:p w14:paraId="73076577" w14:textId="76E8DBCD" w:rsidR="00803DB0" w:rsidRDefault="00637499" w:rsidP="3C18F1CC">
      <w:pPr>
        <w:jc w:val="center"/>
        <w:rPr>
          <w:rFonts w:ascii="Arial" w:eastAsia="Arial" w:hAnsi="Arial" w:cs="Arial"/>
        </w:rPr>
      </w:pPr>
      <w:r w:rsidRPr="3C18F1CC">
        <w:rPr>
          <w:rFonts w:ascii="Arial" w:eastAsia="Arial" w:hAnsi="Arial" w:cs="Arial"/>
          <w:b/>
          <w:bCs/>
        </w:rPr>
        <w:t xml:space="preserve">Team Leader, </w:t>
      </w:r>
    </w:p>
    <w:p w14:paraId="0DF7182F" w14:textId="5A39F626" w:rsidR="00803DB0" w:rsidRDefault="00F35732" w:rsidP="3C18F1CC">
      <w:pPr>
        <w:jc w:val="center"/>
        <w:rPr>
          <w:rFonts w:ascii="Arial" w:eastAsia="Arial" w:hAnsi="Arial" w:cs="Arial"/>
        </w:rPr>
      </w:pPr>
      <w:r>
        <w:rPr>
          <w:rFonts w:ascii="Arial" w:eastAsia="Arial" w:hAnsi="Arial" w:cs="Arial"/>
          <w:b/>
          <w:bCs/>
        </w:rPr>
        <w:t>Flood Risk Management Team Leader</w:t>
      </w:r>
    </w:p>
    <w:p w14:paraId="00000004" w14:textId="18B61C89" w:rsidR="00803DB0" w:rsidRDefault="00637499">
      <w:pPr>
        <w:jc w:val="center"/>
        <w:rPr>
          <w:rFonts w:ascii="Arial" w:eastAsia="Arial" w:hAnsi="Arial" w:cs="Arial"/>
        </w:rPr>
      </w:pPr>
      <w:r w:rsidRPr="3C18F1CC">
        <w:rPr>
          <w:rFonts w:ascii="Arial" w:eastAsia="Arial" w:hAnsi="Arial" w:cs="Arial"/>
          <w:b/>
          <w:bCs/>
        </w:rPr>
        <w:t>Grade 10</w:t>
      </w:r>
    </w:p>
    <w:p w14:paraId="00000005" w14:textId="77777777" w:rsidR="00803DB0" w:rsidRDefault="00637499">
      <w:pPr>
        <w:jc w:val="center"/>
        <w:rPr>
          <w:rFonts w:ascii="Arial" w:eastAsia="Arial" w:hAnsi="Arial" w:cs="Arial"/>
        </w:rPr>
      </w:pPr>
      <w:r>
        <w:rPr>
          <w:rFonts w:ascii="Arial" w:eastAsia="Arial" w:hAnsi="Arial" w:cs="Arial"/>
          <w:b/>
        </w:rPr>
        <w:t>Highways Service, Neighbourhoods Directorate</w:t>
      </w:r>
    </w:p>
    <w:p w14:paraId="00000006" w14:textId="6C498319" w:rsidR="00803DB0" w:rsidRDefault="00637499">
      <w:pPr>
        <w:jc w:val="center"/>
        <w:rPr>
          <w:rFonts w:ascii="Arial" w:eastAsia="Arial" w:hAnsi="Arial" w:cs="Arial"/>
        </w:rPr>
      </w:pPr>
      <w:r w:rsidRPr="3C18F1CC">
        <w:rPr>
          <w:rFonts w:ascii="Arial" w:eastAsia="Arial" w:hAnsi="Arial" w:cs="Arial"/>
          <w:b/>
          <w:bCs/>
        </w:rPr>
        <w:t xml:space="preserve">Reports to: </w:t>
      </w:r>
      <w:r w:rsidR="30D90693" w:rsidRPr="3C18F1CC">
        <w:rPr>
          <w:rFonts w:ascii="Arial" w:eastAsia="Arial" w:hAnsi="Arial" w:cs="Arial"/>
          <w:b/>
          <w:bCs/>
        </w:rPr>
        <w:t>Highways Development and Traffic Lead</w:t>
      </w:r>
    </w:p>
    <w:p w14:paraId="00000007" w14:textId="77777777" w:rsidR="00803DB0" w:rsidRDefault="00637499">
      <w:pPr>
        <w:jc w:val="center"/>
        <w:rPr>
          <w:rFonts w:ascii="Arial" w:eastAsia="Arial" w:hAnsi="Arial" w:cs="Arial"/>
        </w:rPr>
      </w:pPr>
      <w:r>
        <w:rPr>
          <w:rFonts w:ascii="Arial" w:eastAsia="Arial" w:hAnsi="Arial" w:cs="Arial"/>
          <w:b/>
        </w:rPr>
        <w:t>Job Family: Technical</w:t>
      </w:r>
    </w:p>
    <w:p w14:paraId="00000008" w14:textId="77777777" w:rsidR="00803DB0" w:rsidRDefault="00803DB0">
      <w:pPr>
        <w:rPr>
          <w:rFonts w:ascii="Arial" w:eastAsia="Arial" w:hAnsi="Arial" w:cs="Arial"/>
        </w:rPr>
      </w:pPr>
    </w:p>
    <w:p w14:paraId="00000009" w14:textId="77777777" w:rsidR="00803DB0" w:rsidRDefault="00637499">
      <w:pPr>
        <w:jc w:val="both"/>
        <w:rPr>
          <w:rFonts w:ascii="Arial" w:eastAsia="Arial" w:hAnsi="Arial" w:cs="Arial"/>
        </w:rPr>
      </w:pPr>
      <w:r>
        <w:rPr>
          <w:rFonts w:ascii="Arial" w:eastAsia="Arial" w:hAnsi="Arial" w:cs="Arial"/>
          <w:b/>
        </w:rPr>
        <w:t>Key Role Descriptors:</w:t>
      </w:r>
    </w:p>
    <w:p w14:paraId="0000000A" w14:textId="77777777" w:rsidR="00803DB0" w:rsidRDefault="00803DB0">
      <w:pPr>
        <w:jc w:val="center"/>
        <w:rPr>
          <w:rFonts w:ascii="Arial" w:eastAsia="Arial" w:hAnsi="Arial" w:cs="Arial"/>
        </w:rPr>
      </w:pPr>
    </w:p>
    <w:p w14:paraId="0000000B" w14:textId="77777777" w:rsidR="00803DB0" w:rsidRDefault="00637499">
      <w:pPr>
        <w:rPr>
          <w:rFonts w:ascii="Arial" w:eastAsia="Arial" w:hAnsi="Arial" w:cs="Arial"/>
        </w:rPr>
      </w:pPr>
      <w:r>
        <w:rPr>
          <w:rFonts w:ascii="Arial" w:eastAsia="Arial" w:hAnsi="Arial" w:cs="Arial"/>
        </w:rPr>
        <w:t>The role holder will have lead accountability across a significant or specialist area for the delivery of a range of major technical projects, corporate initiatives and work packages.</w:t>
      </w:r>
    </w:p>
    <w:p w14:paraId="0000000C" w14:textId="77777777" w:rsidR="00803DB0" w:rsidRDefault="00803DB0">
      <w:pPr>
        <w:rPr>
          <w:rFonts w:ascii="Arial" w:eastAsia="Arial" w:hAnsi="Arial" w:cs="Arial"/>
        </w:rPr>
      </w:pPr>
    </w:p>
    <w:p w14:paraId="0000000D" w14:textId="77777777" w:rsidR="00803DB0" w:rsidRDefault="00637499">
      <w:pPr>
        <w:rPr>
          <w:rFonts w:ascii="Arial" w:eastAsia="Arial" w:hAnsi="Arial" w:cs="Arial"/>
        </w:rPr>
      </w:pPr>
      <w:r>
        <w:rPr>
          <w:rFonts w:ascii="Arial" w:eastAsia="Arial" w:hAnsi="Arial" w:cs="Arial"/>
        </w:rPr>
        <w:t xml:space="preserve">As a subject matter expert, the </w:t>
      </w:r>
      <w:proofErr w:type="spellStart"/>
      <w:r>
        <w:rPr>
          <w:rFonts w:ascii="Arial" w:eastAsia="Arial" w:hAnsi="Arial" w:cs="Arial"/>
        </w:rPr>
        <w:t>roleholder</w:t>
      </w:r>
      <w:proofErr w:type="spellEnd"/>
      <w:r>
        <w:rPr>
          <w:rFonts w:ascii="Arial" w:eastAsia="Arial" w:hAnsi="Arial" w:cs="Arial"/>
        </w:rPr>
        <w:t xml:space="preserve"> will oversee the design, development and implementation of innovative frameworks which enable the operation of effective technical services and support their contribution to the achievement of strategic and operational objectives.</w:t>
      </w:r>
    </w:p>
    <w:p w14:paraId="0000000E" w14:textId="77777777" w:rsidR="00803DB0" w:rsidRDefault="00803DB0">
      <w:pPr>
        <w:rPr>
          <w:rFonts w:ascii="Arial" w:eastAsia="Arial" w:hAnsi="Arial" w:cs="Arial"/>
        </w:rPr>
      </w:pPr>
    </w:p>
    <w:p w14:paraId="0000000F" w14:textId="77777777" w:rsidR="00803DB0" w:rsidRDefault="00637499">
      <w:pPr>
        <w:rPr>
          <w:rFonts w:ascii="Arial" w:eastAsia="Arial" w:hAnsi="Arial" w:cs="Arial"/>
        </w:rPr>
      </w:pPr>
      <w:r>
        <w:rPr>
          <w:rFonts w:ascii="Arial" w:eastAsia="Arial" w:hAnsi="Arial" w:cs="Arial"/>
          <w:b/>
        </w:rPr>
        <w:t>Key Role Accountabilities:</w:t>
      </w:r>
    </w:p>
    <w:p w14:paraId="00000010" w14:textId="77777777" w:rsidR="00803DB0" w:rsidRDefault="00803DB0">
      <w:pPr>
        <w:rPr>
          <w:rFonts w:ascii="Arial" w:eastAsia="Arial" w:hAnsi="Arial" w:cs="Arial"/>
          <w:highlight w:val="red"/>
        </w:rPr>
      </w:pPr>
    </w:p>
    <w:p w14:paraId="00000011" w14:textId="77777777" w:rsidR="00803DB0" w:rsidRDefault="00637499">
      <w:pPr>
        <w:rPr>
          <w:rFonts w:ascii="Arial" w:eastAsia="Arial" w:hAnsi="Arial" w:cs="Arial"/>
        </w:rPr>
      </w:pPr>
      <w:r>
        <w:rPr>
          <w:rFonts w:ascii="Arial" w:eastAsia="Arial" w:hAnsi="Arial" w:cs="Arial"/>
        </w:rPr>
        <w:t>Provide a lead technical consultancy function for the assigned service area, ensuring that complex and innovative technical solutions are delivered in line with customer and legislative requirements.  Dependent on the service area, this may include software / information technology support, engineering, surveying, curating or other specialist functions.</w:t>
      </w:r>
    </w:p>
    <w:p w14:paraId="00000012" w14:textId="77777777" w:rsidR="00803DB0" w:rsidRDefault="00803DB0">
      <w:pPr>
        <w:rPr>
          <w:rFonts w:ascii="Arial" w:eastAsia="Arial" w:hAnsi="Arial" w:cs="Arial"/>
        </w:rPr>
      </w:pPr>
    </w:p>
    <w:p w14:paraId="00000013" w14:textId="77777777" w:rsidR="00803DB0" w:rsidRDefault="00637499">
      <w:pPr>
        <w:rPr>
          <w:rFonts w:ascii="Arial" w:eastAsia="Arial" w:hAnsi="Arial" w:cs="Arial"/>
        </w:rPr>
      </w:pPr>
      <w:r>
        <w:rPr>
          <w:rFonts w:ascii="Arial" w:eastAsia="Arial" w:hAnsi="Arial" w:cs="Arial"/>
        </w:rPr>
        <w:t xml:space="preserve">Drive the effective delivery of work packages to ensure service objectives are achieved, to support the effective </w:t>
      </w:r>
      <w:proofErr w:type="gramStart"/>
      <w:r>
        <w:rPr>
          <w:rFonts w:ascii="Arial" w:eastAsia="Arial" w:hAnsi="Arial" w:cs="Arial"/>
        </w:rPr>
        <w:t>decision making</w:t>
      </w:r>
      <w:proofErr w:type="gramEnd"/>
      <w:r>
        <w:rPr>
          <w:rFonts w:ascii="Arial" w:eastAsia="Arial" w:hAnsi="Arial" w:cs="Arial"/>
        </w:rPr>
        <w:t xml:space="preserve"> processes of the Council and to enable it to meet its legal obligations and strategic objectives.</w:t>
      </w:r>
    </w:p>
    <w:p w14:paraId="00000014" w14:textId="77777777" w:rsidR="00803DB0" w:rsidRDefault="00803DB0">
      <w:pPr>
        <w:rPr>
          <w:rFonts w:ascii="Arial" w:eastAsia="Arial" w:hAnsi="Arial" w:cs="Arial"/>
        </w:rPr>
      </w:pPr>
    </w:p>
    <w:p w14:paraId="00000015" w14:textId="77777777" w:rsidR="00803DB0" w:rsidRDefault="00637499">
      <w:pPr>
        <w:rPr>
          <w:rFonts w:ascii="Arial" w:eastAsia="Arial" w:hAnsi="Arial" w:cs="Arial"/>
        </w:rPr>
      </w:pPr>
      <w:r>
        <w:rPr>
          <w:rFonts w:ascii="Arial" w:eastAsia="Arial" w:hAnsi="Arial" w:cs="Arial"/>
        </w:rPr>
        <w:t>Play a key role in the review and development of organisational strategies, ensuring that key performance indicators are met.  Provide effective operational and strategic support to the authority’s corporate approach to external regulatory / inspection and internal governance processes.</w:t>
      </w:r>
    </w:p>
    <w:p w14:paraId="00000016" w14:textId="77777777" w:rsidR="00803DB0" w:rsidRDefault="00803DB0">
      <w:pPr>
        <w:rPr>
          <w:rFonts w:ascii="Arial" w:eastAsia="Arial" w:hAnsi="Arial" w:cs="Arial"/>
        </w:rPr>
      </w:pPr>
    </w:p>
    <w:p w14:paraId="00000017" w14:textId="77777777" w:rsidR="00803DB0" w:rsidRDefault="00637499">
      <w:pPr>
        <w:rPr>
          <w:rFonts w:ascii="Arial" w:eastAsia="Arial" w:hAnsi="Arial" w:cs="Arial"/>
        </w:rPr>
      </w:pPr>
      <w:r>
        <w:rPr>
          <w:rFonts w:ascii="Arial" w:eastAsia="Arial" w:hAnsi="Arial" w:cs="Arial"/>
        </w:rPr>
        <w:t>Foster successful relationships and secure stakeholder commitment through strong and effective negotiation to ensure work packages are delivered effectively and to customer requirements and agreed objectives.</w:t>
      </w:r>
    </w:p>
    <w:p w14:paraId="00000018" w14:textId="77777777" w:rsidR="00803DB0" w:rsidRDefault="00803DB0">
      <w:pPr>
        <w:rPr>
          <w:rFonts w:ascii="Arial" w:eastAsia="Arial" w:hAnsi="Arial" w:cs="Arial"/>
        </w:rPr>
      </w:pPr>
    </w:p>
    <w:p w14:paraId="0137FD90" w14:textId="3E65B8CB" w:rsidR="00637499" w:rsidRDefault="00637499" w:rsidP="3C18F1CC">
      <w:pPr>
        <w:rPr>
          <w:rFonts w:ascii="Arial" w:eastAsia="Arial" w:hAnsi="Arial" w:cs="Arial"/>
        </w:rPr>
      </w:pPr>
      <w:r w:rsidRPr="3C18F1CC">
        <w:rPr>
          <w:rFonts w:ascii="Arial" w:eastAsia="Arial" w:hAnsi="Arial" w:cs="Arial"/>
        </w:rPr>
        <w:t xml:space="preserve">Effectively commission work packages both within the assigned service area and from other service areas / organisations in order to provide a holistic approach to advice and ensure that all factors are accounted for in the </w:t>
      </w:r>
      <w:proofErr w:type="gramStart"/>
      <w:r w:rsidRPr="3C18F1CC">
        <w:rPr>
          <w:rFonts w:ascii="Arial" w:eastAsia="Arial" w:hAnsi="Arial" w:cs="Arial"/>
        </w:rPr>
        <w:t>decision making</w:t>
      </w:r>
      <w:proofErr w:type="gramEnd"/>
      <w:r w:rsidRPr="3C18F1CC">
        <w:rPr>
          <w:rFonts w:ascii="Arial" w:eastAsia="Arial" w:hAnsi="Arial" w:cs="Arial"/>
        </w:rPr>
        <w:t xml:space="preserve"> processes of the organisation, including consideration of Public Service Reform principles.</w:t>
      </w:r>
    </w:p>
    <w:p w14:paraId="3275926B" w14:textId="6F0E04E9" w:rsidR="3C18F1CC" w:rsidRDefault="3C18F1CC" w:rsidP="3C18F1CC">
      <w:pPr>
        <w:rPr>
          <w:rFonts w:ascii="Arial" w:eastAsia="Arial" w:hAnsi="Arial" w:cs="Arial"/>
        </w:rPr>
      </w:pPr>
    </w:p>
    <w:p w14:paraId="0000001B" w14:textId="77777777" w:rsidR="00803DB0" w:rsidRDefault="00637499">
      <w:pPr>
        <w:rPr>
          <w:rFonts w:ascii="Arial" w:eastAsia="Arial" w:hAnsi="Arial" w:cs="Arial"/>
        </w:rPr>
      </w:pPr>
      <w:r>
        <w:rPr>
          <w:rFonts w:ascii="Arial" w:eastAsia="Arial" w:hAnsi="Arial" w:cs="Arial"/>
        </w:rPr>
        <w:t xml:space="preserve">A strong and clear advocate for the organisation’s </w:t>
      </w:r>
      <w:r>
        <w:rPr>
          <w:rFonts w:ascii="Arial" w:eastAsia="Arial" w:hAnsi="Arial" w:cs="Arial"/>
          <w:b/>
          <w:i/>
        </w:rPr>
        <w:t>m people</w:t>
      </w:r>
      <w:r>
        <w:rPr>
          <w:rFonts w:ascii="Arial" w:eastAsia="Arial" w:hAnsi="Arial" w:cs="Arial"/>
        </w:rPr>
        <w:t xml:space="preserve"> approach.</w:t>
      </w:r>
    </w:p>
    <w:p w14:paraId="34E64C8B" w14:textId="77777777" w:rsidR="00C240B6" w:rsidRDefault="00C240B6">
      <w:pPr>
        <w:rPr>
          <w:rFonts w:ascii="Arial" w:eastAsia="Arial" w:hAnsi="Arial" w:cs="Arial"/>
        </w:rPr>
      </w:pPr>
    </w:p>
    <w:p w14:paraId="0000001D" w14:textId="0C15A1A1" w:rsidR="00803DB0" w:rsidRDefault="00637499">
      <w:pPr>
        <w:rPr>
          <w:rFonts w:ascii="Arial" w:eastAsia="Arial" w:hAnsi="Arial" w:cs="Arial"/>
        </w:rPr>
      </w:pPr>
      <w:r>
        <w:rPr>
          <w:rFonts w:ascii="Arial" w:eastAsia="Arial" w:hAnsi="Arial" w:cs="Arial"/>
        </w:rPr>
        <w:t>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w:t>
      </w:r>
    </w:p>
    <w:p w14:paraId="0000001E" w14:textId="77777777" w:rsidR="00803DB0" w:rsidRDefault="00803DB0">
      <w:pPr>
        <w:rPr>
          <w:rFonts w:ascii="Arial" w:eastAsia="Arial" w:hAnsi="Arial" w:cs="Arial"/>
        </w:rPr>
      </w:pPr>
    </w:p>
    <w:p w14:paraId="0000001F" w14:textId="77777777" w:rsidR="00803DB0" w:rsidRDefault="00637499">
      <w:pPr>
        <w:jc w:val="both"/>
        <w:rPr>
          <w:rFonts w:ascii="Arial" w:eastAsia="Arial" w:hAnsi="Arial" w:cs="Arial"/>
        </w:rPr>
      </w:pPr>
      <w:r>
        <w:rPr>
          <w:rFonts w:ascii="Arial" w:eastAsia="Arial" w:hAnsi="Arial" w:cs="Arial"/>
        </w:rPr>
        <w:t xml:space="preserve">Dependent on the service area, the </w:t>
      </w:r>
      <w:proofErr w:type="spellStart"/>
      <w:r>
        <w:rPr>
          <w:rFonts w:ascii="Arial" w:eastAsia="Arial" w:hAnsi="Arial" w:cs="Arial"/>
        </w:rPr>
        <w:t>roleholder</w:t>
      </w:r>
      <w:proofErr w:type="spellEnd"/>
      <w:r>
        <w:rPr>
          <w:rFonts w:ascii="Arial" w:eastAsia="Arial" w:hAnsi="Arial" w:cs="Arial"/>
        </w:rPr>
        <w:t xml:space="preserve"> may be required to work on a rota basis including out of hours as required to meet customer demand.</w:t>
      </w:r>
    </w:p>
    <w:p w14:paraId="00000020" w14:textId="77777777" w:rsidR="00803DB0" w:rsidRDefault="00803DB0">
      <w:pPr>
        <w:rPr>
          <w:rFonts w:ascii="Arial" w:eastAsia="Arial" w:hAnsi="Arial" w:cs="Arial"/>
        </w:rPr>
      </w:pPr>
    </w:p>
    <w:p w14:paraId="00000021" w14:textId="77777777" w:rsidR="00803DB0" w:rsidRDefault="00637499">
      <w:pPr>
        <w:rPr>
          <w:rFonts w:ascii="Arial" w:eastAsia="Arial" w:hAnsi="Arial" w:cs="Arial"/>
          <w:color w:val="000000"/>
        </w:rPr>
      </w:pPr>
      <w:r>
        <w:rPr>
          <w:rFonts w:ascii="Arial" w:eastAsia="Arial" w:hAnsi="Arial" w:cs="Arial"/>
          <w:color w:val="000000"/>
        </w:rPr>
        <w:t xml:space="preserve">Demonstrate a personal commitment to continuous </w:t>
      </w:r>
      <w:proofErr w:type="spellStart"/>
      <w:r>
        <w:rPr>
          <w:rFonts w:ascii="Arial" w:eastAsia="Arial" w:hAnsi="Arial" w:cs="Arial"/>
          <w:color w:val="000000"/>
        </w:rPr>
        <w:t>self development</w:t>
      </w:r>
      <w:proofErr w:type="spellEnd"/>
      <w:r>
        <w:rPr>
          <w:rFonts w:ascii="Arial" w:eastAsia="Arial" w:hAnsi="Arial" w:cs="Arial"/>
          <w:color w:val="000000"/>
        </w:rPr>
        <w:t xml:space="preserve"> and service improvement.</w:t>
      </w:r>
    </w:p>
    <w:p w14:paraId="00000022" w14:textId="77777777" w:rsidR="00803DB0" w:rsidRDefault="00803DB0">
      <w:pPr>
        <w:rPr>
          <w:rFonts w:ascii="Arial" w:eastAsia="Arial" w:hAnsi="Arial" w:cs="Arial"/>
          <w:color w:val="000000"/>
        </w:rPr>
      </w:pPr>
    </w:p>
    <w:p w14:paraId="00000023" w14:textId="77777777" w:rsidR="00803DB0" w:rsidRDefault="00637499">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Through personal example, open commitment and clear action, ensure diversity is positively valued, resulting in equal access and treatment in employment, service delivery and communications.</w:t>
      </w:r>
    </w:p>
    <w:p w14:paraId="00000024" w14:textId="77777777" w:rsidR="00803DB0" w:rsidRDefault="00803DB0">
      <w:pPr>
        <w:rPr>
          <w:rFonts w:ascii="Arial" w:eastAsia="Arial" w:hAnsi="Arial" w:cs="Arial"/>
        </w:rPr>
      </w:pPr>
    </w:p>
    <w:p w14:paraId="00000025" w14:textId="77777777" w:rsidR="00803DB0" w:rsidRDefault="00637499">
      <w:pPr>
        <w:pBdr>
          <w:top w:val="nil"/>
          <w:left w:val="nil"/>
          <w:bottom w:val="nil"/>
          <w:right w:val="nil"/>
          <w:between w:val="nil"/>
        </w:pBdr>
        <w:rPr>
          <w:rFonts w:ascii="Arial" w:eastAsia="Arial" w:hAnsi="Arial" w:cs="Arial"/>
          <w:color w:val="000000"/>
        </w:rPr>
      </w:pPr>
      <w:r>
        <w:rPr>
          <w:rFonts w:ascii="Arial" w:eastAsia="Arial" w:hAnsi="Arial" w:cs="Arial"/>
          <w:b/>
          <w:color w:val="000000"/>
        </w:rPr>
        <w:t>Where the role holder is disabled, every effort will be made to supply all necessary aids, adaptations or equipment to allow them to carry out all the duties of the role.  If, however, a certain task proves to be unachievable, job redesign will be fully considered.</w:t>
      </w:r>
    </w:p>
    <w:p w14:paraId="00000026" w14:textId="77777777" w:rsidR="00803DB0" w:rsidRDefault="00803DB0">
      <w:pPr>
        <w:jc w:val="both"/>
        <w:rPr>
          <w:rFonts w:ascii="Arial" w:eastAsia="Arial" w:hAnsi="Arial" w:cs="Arial"/>
        </w:rPr>
      </w:pPr>
    </w:p>
    <w:p w14:paraId="61FAB4D2" w14:textId="51986605" w:rsidR="00803DB0" w:rsidRDefault="00637499">
      <w:r>
        <w:br w:type="page"/>
      </w:r>
    </w:p>
    <w:p w14:paraId="00000027" w14:textId="32CDC29E" w:rsidR="00803DB0" w:rsidRDefault="00637499" w:rsidP="3C18F1CC">
      <w:pPr>
        <w:rPr>
          <w:rFonts w:ascii="Arial" w:eastAsia="Arial" w:hAnsi="Arial" w:cs="Arial"/>
          <w:b/>
          <w:bCs/>
        </w:rPr>
      </w:pPr>
      <w:r w:rsidRPr="3C18F1CC">
        <w:rPr>
          <w:rFonts w:ascii="Arial" w:eastAsia="Arial" w:hAnsi="Arial" w:cs="Arial"/>
          <w:b/>
          <w:bCs/>
        </w:rPr>
        <w:lastRenderedPageBreak/>
        <w:t>Role Portfolio:</w:t>
      </w:r>
    </w:p>
    <w:p w14:paraId="00000028" w14:textId="77777777" w:rsidR="00803DB0" w:rsidRDefault="00637499">
      <w:pPr>
        <w:spacing w:before="240" w:after="240"/>
        <w:rPr>
          <w:rFonts w:ascii="Arial" w:eastAsia="Arial" w:hAnsi="Arial" w:cs="Arial"/>
        </w:rPr>
      </w:pPr>
      <w:r>
        <w:rPr>
          <w:rFonts w:ascii="Arial" w:eastAsia="Arial" w:hAnsi="Arial" w:cs="Arial"/>
        </w:rPr>
        <w:t>The Highways Service is responsible for the leadership, management and delivery of all Highway related activities and functions that are involved in both management and improvement of the Highways network across Manchester. The scale and ambition of the work planned in the city over the next few years, to deliver both the</w:t>
      </w:r>
      <w:hyperlink r:id="rId7">
        <w:r>
          <w:rPr>
            <w:rFonts w:ascii="Arial" w:eastAsia="Arial" w:hAnsi="Arial" w:cs="Arial"/>
          </w:rPr>
          <w:t xml:space="preserve"> </w:t>
        </w:r>
      </w:hyperlink>
      <w:hyperlink r:id="rId8">
        <w:r>
          <w:rPr>
            <w:rFonts w:ascii="Arial" w:eastAsia="Arial" w:hAnsi="Arial" w:cs="Arial"/>
            <w:color w:val="1155CC"/>
            <w:u w:val="single"/>
          </w:rPr>
          <w:t>Greater Manchester Transport Strategy 2040</w:t>
        </w:r>
      </w:hyperlink>
      <w:r>
        <w:rPr>
          <w:rFonts w:ascii="Arial" w:eastAsia="Arial" w:hAnsi="Arial" w:cs="Arial"/>
        </w:rPr>
        <w:t xml:space="preserve"> and National Transport Strategies, is huge. It will provide excellent opportunities for career development to the full range of professionals who support our schemes, across the full range of professional disciplines</w:t>
      </w:r>
    </w:p>
    <w:p w14:paraId="00000029" w14:textId="774AD410" w:rsidR="00803DB0" w:rsidRDefault="00637499">
      <w:pPr>
        <w:shd w:val="clear" w:color="auto" w:fill="FFFFFF"/>
        <w:spacing w:before="240" w:after="240"/>
        <w:rPr>
          <w:rFonts w:ascii="Arial" w:eastAsia="Arial" w:hAnsi="Arial" w:cs="Arial"/>
        </w:rPr>
      </w:pPr>
      <w:r>
        <w:rPr>
          <w:rFonts w:ascii="Arial" w:eastAsia="Arial" w:hAnsi="Arial" w:cs="Arial"/>
        </w:rPr>
        <w:t>The service is under the leadership of the Director of Highways who is supported by three senior managers, and thematic business areas as below:</w:t>
      </w:r>
    </w:p>
    <w:p w14:paraId="0000002A" w14:textId="77777777" w:rsidR="00803DB0" w:rsidRDefault="00637499">
      <w:pPr>
        <w:shd w:val="clear" w:color="auto" w:fill="FFFFFF"/>
        <w:spacing w:before="240" w:after="240"/>
        <w:rPr>
          <w:rFonts w:ascii="Arial" w:eastAsia="Arial" w:hAnsi="Arial" w:cs="Arial"/>
        </w:rPr>
      </w:pPr>
      <w:r w:rsidRPr="005F15E6">
        <w:rPr>
          <w:rFonts w:ascii="Arial" w:eastAsia="Arial" w:hAnsi="Arial" w:cs="Arial"/>
          <w:b/>
          <w:i/>
          <w:iCs/>
        </w:rPr>
        <w:t>Development and Growth</w:t>
      </w:r>
      <w:r>
        <w:rPr>
          <w:rFonts w:ascii="Arial" w:eastAsia="Arial" w:hAnsi="Arial" w:cs="Arial"/>
        </w:rPr>
        <w:t xml:space="preserve"> is responsible for working with internal and external partners to identify and develop the strategic pipeline of projects over the next 5 to 10 years in alignment with the City’s plans and aspirations for growth.</w:t>
      </w:r>
    </w:p>
    <w:p w14:paraId="0000002B" w14:textId="31916EA8" w:rsidR="00803DB0" w:rsidRDefault="00637499">
      <w:pPr>
        <w:shd w:val="clear" w:color="auto" w:fill="FFFFFF"/>
        <w:spacing w:before="240" w:after="240"/>
        <w:rPr>
          <w:rFonts w:ascii="Arial" w:eastAsia="Arial" w:hAnsi="Arial" w:cs="Arial"/>
        </w:rPr>
      </w:pPr>
      <w:r>
        <w:rPr>
          <w:rFonts w:ascii="Arial" w:eastAsia="Arial" w:hAnsi="Arial" w:cs="Arial"/>
          <w:b/>
          <w:i/>
        </w:rPr>
        <w:t xml:space="preserve">Network </w:t>
      </w:r>
      <w:r w:rsidR="005F15E6">
        <w:rPr>
          <w:rFonts w:ascii="Arial" w:eastAsia="Arial" w:hAnsi="Arial" w:cs="Arial"/>
          <w:b/>
          <w:i/>
        </w:rPr>
        <w:t>Management</w:t>
      </w:r>
      <w:r w:rsidR="005F15E6">
        <w:rPr>
          <w:rFonts w:ascii="Arial" w:eastAsia="Arial" w:hAnsi="Arial" w:cs="Arial"/>
        </w:rPr>
        <w:t xml:space="preserve"> -</w:t>
      </w:r>
      <w:r>
        <w:rPr>
          <w:rFonts w:ascii="Arial" w:eastAsia="Arial" w:hAnsi="Arial" w:cs="Arial"/>
        </w:rPr>
        <w:t xml:space="preserve"> responsible for Asset Management, acts as the Highway Authority, keeping the city moving and maintenance of the highway and contract management via the following functions - Client Officer and Policy Development, Development Control, Traffic and Road Safety Inspections, Maintenance and Contract Management and Maintenance.</w:t>
      </w:r>
    </w:p>
    <w:p w14:paraId="0000002C" w14:textId="77777777" w:rsidR="00803DB0" w:rsidRDefault="00637499">
      <w:pPr>
        <w:shd w:val="clear" w:color="auto" w:fill="FFFFFF"/>
        <w:spacing w:before="240" w:after="240"/>
        <w:rPr>
          <w:rFonts w:ascii="Arial" w:eastAsia="Arial" w:hAnsi="Arial" w:cs="Arial"/>
        </w:rPr>
      </w:pPr>
      <w:r>
        <w:rPr>
          <w:rFonts w:ascii="Arial" w:eastAsia="Arial" w:hAnsi="Arial" w:cs="Arial"/>
          <w:b/>
          <w:i/>
        </w:rPr>
        <w:t>Design, Commissioning &amp; Programme Management Office</w:t>
      </w:r>
      <w:r>
        <w:rPr>
          <w:rFonts w:ascii="Arial" w:eastAsia="Arial" w:hAnsi="Arial" w:cs="Arial"/>
        </w:rPr>
        <w:t xml:space="preserve"> (PMO) is responsible for the design and delivery of major projects (circa £150m over 5 years) and sustainable projects, this includes direct delivery and contract management of the supply chain. This includes planning, delivery and governance of the planned maintenance programme. The PMO will be responsible for the production, management and maintenance of project reporting (and documentation) to provide assurance around programme and project delivery.</w:t>
      </w:r>
    </w:p>
    <w:p w14:paraId="38EA792A" w14:textId="4C41B33E" w:rsidR="00EF468A" w:rsidRDefault="00EF468A" w:rsidP="00F35732">
      <w:pPr>
        <w:shd w:val="clear" w:color="auto" w:fill="FFFFFF"/>
        <w:rPr>
          <w:rFonts w:ascii="Arial" w:eastAsia="Arial" w:hAnsi="Arial" w:cs="Arial"/>
          <w:b/>
        </w:rPr>
      </w:pPr>
    </w:p>
    <w:p w14:paraId="6F7C951B" w14:textId="77777777" w:rsidR="00F35732" w:rsidRPr="00F35732" w:rsidRDefault="00F35732" w:rsidP="00F35732">
      <w:pPr>
        <w:shd w:val="clear" w:color="auto" w:fill="FFFFFF"/>
        <w:rPr>
          <w:rFonts w:ascii="Arial" w:eastAsia="Arial" w:hAnsi="Arial" w:cs="Arial"/>
          <w:b/>
        </w:rPr>
      </w:pPr>
      <w:r w:rsidRPr="00F35732">
        <w:rPr>
          <w:rFonts w:ascii="Arial" w:eastAsia="Arial" w:hAnsi="Arial" w:cs="Arial"/>
          <w:b/>
        </w:rPr>
        <w:t xml:space="preserve">Role Portfolio – </w:t>
      </w:r>
    </w:p>
    <w:p w14:paraId="7D6E4964" w14:textId="431860F2" w:rsidR="00F35732" w:rsidRPr="00F35732" w:rsidRDefault="00F35732" w:rsidP="00F35732">
      <w:pPr>
        <w:shd w:val="clear" w:color="auto" w:fill="FFFFFF"/>
        <w:rPr>
          <w:rFonts w:ascii="Arial" w:eastAsia="Arial" w:hAnsi="Arial" w:cs="Arial"/>
          <w:b/>
        </w:rPr>
      </w:pPr>
      <w:r w:rsidRPr="00F35732">
        <w:rPr>
          <w:rFonts w:ascii="Arial" w:eastAsia="Arial" w:hAnsi="Arial" w:cs="Arial"/>
          <w:b/>
        </w:rPr>
        <w:t>(Including Role Requirements)</w:t>
      </w:r>
    </w:p>
    <w:p w14:paraId="52AB03F6" w14:textId="77777777" w:rsidR="00F35732" w:rsidRDefault="00F35732" w:rsidP="00F35732">
      <w:pPr>
        <w:shd w:val="clear" w:color="auto" w:fill="FFFFFF"/>
        <w:rPr>
          <w:rFonts w:ascii="Arial" w:eastAsia="Arial" w:hAnsi="Arial" w:cs="Arial"/>
          <w:bCs/>
        </w:rPr>
      </w:pPr>
    </w:p>
    <w:p w14:paraId="2F0D9A26" w14:textId="77777777" w:rsidR="00F35732" w:rsidRDefault="00F35732" w:rsidP="00F35732">
      <w:pPr>
        <w:shd w:val="clear" w:color="auto" w:fill="FFFFFF"/>
        <w:rPr>
          <w:rFonts w:ascii="Arial" w:eastAsia="Arial" w:hAnsi="Arial" w:cs="Arial"/>
          <w:bCs/>
        </w:rPr>
      </w:pPr>
      <w:r>
        <w:rPr>
          <w:rFonts w:ascii="Arial" w:eastAsia="Arial" w:hAnsi="Arial" w:cs="Arial"/>
          <w:bCs/>
        </w:rPr>
        <w:t>The Flood Risk Management Team Leader will require a</w:t>
      </w:r>
      <w:r w:rsidRPr="00F35732">
        <w:rPr>
          <w:rFonts w:ascii="Arial" w:eastAsia="Arial" w:hAnsi="Arial" w:cs="Arial"/>
          <w:bCs/>
        </w:rPr>
        <w:t xml:space="preserve"> detailed understanding of the Flood Risk Management role and in particular the duties of a Lead Local Flood Authority in this subject area. </w:t>
      </w:r>
      <w:r>
        <w:rPr>
          <w:rFonts w:ascii="Arial" w:eastAsia="Arial" w:hAnsi="Arial" w:cs="Arial"/>
          <w:bCs/>
        </w:rPr>
        <w:t>The role holder</w:t>
      </w:r>
      <w:r w:rsidRPr="00F35732">
        <w:rPr>
          <w:rFonts w:ascii="Arial" w:eastAsia="Arial" w:hAnsi="Arial" w:cs="Arial"/>
          <w:bCs/>
        </w:rPr>
        <w:t xml:space="preserve"> will be required to </w:t>
      </w:r>
      <w:r>
        <w:rPr>
          <w:rFonts w:ascii="Arial" w:eastAsia="Arial" w:hAnsi="Arial" w:cs="Arial"/>
          <w:bCs/>
        </w:rPr>
        <w:t xml:space="preserve">oversee and </w:t>
      </w:r>
      <w:r w:rsidRPr="00F35732">
        <w:rPr>
          <w:rFonts w:ascii="Arial" w:eastAsia="Arial" w:hAnsi="Arial" w:cs="Arial"/>
          <w:bCs/>
        </w:rPr>
        <w:t xml:space="preserve">manage </w:t>
      </w:r>
      <w:r>
        <w:rPr>
          <w:rFonts w:ascii="Arial" w:eastAsia="Arial" w:hAnsi="Arial" w:cs="Arial"/>
          <w:bCs/>
        </w:rPr>
        <w:t>the assessment</w:t>
      </w:r>
      <w:r w:rsidRPr="00F35732">
        <w:rPr>
          <w:rFonts w:ascii="Arial" w:eastAsia="Arial" w:hAnsi="Arial" w:cs="Arial"/>
          <w:bCs/>
        </w:rPr>
        <w:t xml:space="preserve"> </w:t>
      </w:r>
      <w:r>
        <w:rPr>
          <w:rFonts w:ascii="Arial" w:eastAsia="Arial" w:hAnsi="Arial" w:cs="Arial"/>
          <w:bCs/>
        </w:rPr>
        <w:t xml:space="preserve">of </w:t>
      </w:r>
      <w:r w:rsidRPr="00F35732">
        <w:rPr>
          <w:rFonts w:ascii="Arial" w:eastAsia="Arial" w:hAnsi="Arial" w:cs="Arial"/>
          <w:bCs/>
        </w:rPr>
        <w:t xml:space="preserve">new planning applications as a consultee of the planning process, </w:t>
      </w:r>
      <w:r>
        <w:rPr>
          <w:rFonts w:ascii="Arial" w:eastAsia="Arial" w:hAnsi="Arial" w:cs="Arial"/>
          <w:bCs/>
        </w:rPr>
        <w:t xml:space="preserve">supporting their team in </w:t>
      </w:r>
      <w:r w:rsidRPr="00F35732">
        <w:rPr>
          <w:rFonts w:ascii="Arial" w:eastAsia="Arial" w:hAnsi="Arial" w:cs="Arial"/>
          <w:bCs/>
        </w:rPr>
        <w:t xml:space="preserve">providing comments and recommendations to the planners within a set timescale. </w:t>
      </w:r>
    </w:p>
    <w:p w14:paraId="14B00B6F" w14:textId="77777777" w:rsidR="00F35732" w:rsidRDefault="00F35732" w:rsidP="00F35732">
      <w:pPr>
        <w:shd w:val="clear" w:color="auto" w:fill="FFFFFF"/>
        <w:rPr>
          <w:rFonts w:ascii="Arial" w:eastAsia="Arial" w:hAnsi="Arial" w:cs="Arial"/>
          <w:bCs/>
        </w:rPr>
      </w:pPr>
    </w:p>
    <w:p w14:paraId="1A35678C" w14:textId="37DF82F7" w:rsidR="00F35732" w:rsidRPr="00F35732" w:rsidRDefault="00F35732" w:rsidP="00F35732">
      <w:pPr>
        <w:shd w:val="clear" w:color="auto" w:fill="FFFFFF"/>
        <w:rPr>
          <w:rFonts w:ascii="Arial" w:eastAsia="Arial" w:hAnsi="Arial" w:cs="Arial"/>
          <w:bCs/>
        </w:rPr>
      </w:pPr>
      <w:r w:rsidRPr="00F35732">
        <w:rPr>
          <w:rFonts w:ascii="Arial" w:eastAsia="Arial" w:hAnsi="Arial" w:cs="Arial"/>
          <w:bCs/>
        </w:rPr>
        <w:t>Other requirements include maintaining flood risk management asset database, responding to data requests from developers and the public, managing and issuing land drainage consents on behalf of MCC, attending areas of flooding on MCC land on a reactive bases supporting the Highway Maintenance Team and offering guidance, comments and recommendations.</w:t>
      </w:r>
    </w:p>
    <w:p w14:paraId="0DD23583" w14:textId="77777777" w:rsidR="00F35732" w:rsidRPr="00F35732" w:rsidRDefault="00F35732" w:rsidP="00F35732">
      <w:pPr>
        <w:shd w:val="clear" w:color="auto" w:fill="FFFFFF"/>
        <w:spacing w:before="240" w:after="240"/>
        <w:rPr>
          <w:rFonts w:ascii="Arial" w:eastAsia="Arial" w:hAnsi="Arial" w:cs="Arial"/>
          <w:bCs/>
        </w:rPr>
      </w:pPr>
    </w:p>
    <w:p w14:paraId="010AB686" w14:textId="77777777" w:rsidR="00F35732" w:rsidRPr="00F35732" w:rsidRDefault="00F35732" w:rsidP="00F35732">
      <w:pPr>
        <w:shd w:val="clear" w:color="auto" w:fill="FFFFFF"/>
        <w:spacing w:before="240" w:after="240"/>
        <w:rPr>
          <w:rFonts w:ascii="Arial" w:eastAsia="Arial" w:hAnsi="Arial" w:cs="Arial"/>
          <w:b/>
        </w:rPr>
      </w:pPr>
      <w:r w:rsidRPr="00F35732">
        <w:rPr>
          <w:rFonts w:ascii="Arial" w:eastAsia="Arial" w:hAnsi="Arial" w:cs="Arial"/>
          <w:b/>
        </w:rPr>
        <w:lastRenderedPageBreak/>
        <w:t>Role Specifics:</w:t>
      </w:r>
    </w:p>
    <w:p w14:paraId="3FF52282" w14:textId="77777777" w:rsidR="00F35732" w:rsidRDefault="00F35732" w:rsidP="00F35732">
      <w:pPr>
        <w:shd w:val="clear" w:color="auto" w:fill="FFFFFF"/>
        <w:spacing w:before="240" w:after="240"/>
        <w:rPr>
          <w:rFonts w:ascii="Arial" w:eastAsia="Arial" w:hAnsi="Arial" w:cs="Arial"/>
          <w:bCs/>
        </w:rPr>
      </w:pPr>
      <w:r w:rsidRPr="00F35732">
        <w:rPr>
          <w:rFonts w:ascii="Arial" w:eastAsia="Arial" w:hAnsi="Arial" w:cs="Arial"/>
          <w:bCs/>
        </w:rPr>
        <w:t xml:space="preserve">The role of the successful candidate will include </w:t>
      </w:r>
      <w:r>
        <w:rPr>
          <w:rFonts w:ascii="Arial" w:eastAsia="Arial" w:hAnsi="Arial" w:cs="Arial"/>
          <w:bCs/>
        </w:rPr>
        <w:t xml:space="preserve">leading a team of technical experts in </w:t>
      </w:r>
      <w:r w:rsidRPr="00F35732">
        <w:rPr>
          <w:rFonts w:ascii="Arial" w:eastAsia="Arial" w:hAnsi="Arial" w:cs="Arial"/>
          <w:bCs/>
        </w:rPr>
        <w:t xml:space="preserve">assessing various planning applications and providing surface water management related comments on how a new development may impact on flood risk on and off site. The successful candidate </w:t>
      </w:r>
      <w:r>
        <w:rPr>
          <w:rFonts w:ascii="Arial" w:eastAsia="Arial" w:hAnsi="Arial" w:cs="Arial"/>
          <w:bCs/>
        </w:rPr>
        <w:t>will</w:t>
      </w:r>
      <w:r w:rsidRPr="00F35732">
        <w:rPr>
          <w:rFonts w:ascii="Arial" w:eastAsia="Arial" w:hAnsi="Arial" w:cs="Arial"/>
          <w:bCs/>
        </w:rPr>
        <w:t xml:space="preserve"> have detailed knowledge in sources of flooding and flooding pathways and experience in evaluating hydrological and hydraulic calculations submitted to support the applications. </w:t>
      </w:r>
    </w:p>
    <w:p w14:paraId="3215A739" w14:textId="1F09274C" w:rsidR="00F35732" w:rsidRPr="00F35732" w:rsidRDefault="00F35732" w:rsidP="00F35732">
      <w:pPr>
        <w:shd w:val="clear" w:color="auto" w:fill="FFFFFF"/>
        <w:spacing w:before="240" w:after="240"/>
        <w:rPr>
          <w:rFonts w:ascii="Arial" w:eastAsia="Arial" w:hAnsi="Arial" w:cs="Arial"/>
          <w:bCs/>
        </w:rPr>
      </w:pPr>
      <w:r w:rsidRPr="00F35732">
        <w:rPr>
          <w:rFonts w:ascii="Arial" w:eastAsia="Arial" w:hAnsi="Arial" w:cs="Arial"/>
          <w:bCs/>
        </w:rPr>
        <w:t xml:space="preserve">Detailed knowledge of National Planning Policy, MCC Strategic Flood Risk Assessment, MCC Core Strategy, Flood and Water Management Act and National Standards for </w:t>
      </w:r>
      <w:proofErr w:type="spellStart"/>
      <w:r w:rsidRPr="00F35732">
        <w:rPr>
          <w:rFonts w:ascii="Arial" w:eastAsia="Arial" w:hAnsi="Arial" w:cs="Arial"/>
          <w:bCs/>
        </w:rPr>
        <w:t>SuDS</w:t>
      </w:r>
      <w:proofErr w:type="spellEnd"/>
      <w:r w:rsidRPr="00F35732">
        <w:rPr>
          <w:rFonts w:ascii="Arial" w:eastAsia="Arial" w:hAnsi="Arial" w:cs="Arial"/>
          <w:bCs/>
        </w:rPr>
        <w:t xml:space="preserve"> are </w:t>
      </w:r>
      <w:r>
        <w:rPr>
          <w:rFonts w:ascii="Arial" w:eastAsia="Arial" w:hAnsi="Arial" w:cs="Arial"/>
          <w:bCs/>
        </w:rPr>
        <w:t>important</w:t>
      </w:r>
      <w:r w:rsidRPr="00F35732">
        <w:rPr>
          <w:rFonts w:ascii="Arial" w:eastAsia="Arial" w:hAnsi="Arial" w:cs="Arial"/>
          <w:bCs/>
        </w:rPr>
        <w:t xml:space="preserve"> for </w:t>
      </w:r>
      <w:r>
        <w:rPr>
          <w:rFonts w:ascii="Arial" w:eastAsia="Arial" w:hAnsi="Arial" w:cs="Arial"/>
          <w:bCs/>
        </w:rPr>
        <w:t xml:space="preserve">successfully delivering </w:t>
      </w:r>
      <w:r w:rsidRPr="00F35732">
        <w:rPr>
          <w:rFonts w:ascii="Arial" w:eastAsia="Arial" w:hAnsi="Arial" w:cs="Arial"/>
          <w:bCs/>
        </w:rPr>
        <w:t xml:space="preserve">this role. Detailed knowledge of the types and design of </w:t>
      </w:r>
      <w:proofErr w:type="spellStart"/>
      <w:r w:rsidRPr="00F35732">
        <w:rPr>
          <w:rFonts w:ascii="Arial" w:eastAsia="Arial" w:hAnsi="Arial" w:cs="Arial"/>
          <w:bCs/>
        </w:rPr>
        <w:t>SuDS</w:t>
      </w:r>
      <w:proofErr w:type="spellEnd"/>
      <w:r w:rsidRPr="00F35732">
        <w:rPr>
          <w:rFonts w:ascii="Arial" w:eastAsia="Arial" w:hAnsi="Arial" w:cs="Arial"/>
          <w:bCs/>
        </w:rPr>
        <w:t xml:space="preserve">, their feasibility of implementation and adoption is required. The </w:t>
      </w:r>
      <w:r>
        <w:rPr>
          <w:rFonts w:ascii="Arial" w:eastAsia="Arial" w:hAnsi="Arial" w:cs="Arial"/>
          <w:bCs/>
        </w:rPr>
        <w:t>role holder</w:t>
      </w:r>
      <w:r w:rsidRPr="00F35732">
        <w:rPr>
          <w:rFonts w:ascii="Arial" w:eastAsia="Arial" w:hAnsi="Arial" w:cs="Arial"/>
          <w:bCs/>
        </w:rPr>
        <w:t xml:space="preserve"> will also be expected to work closely with planners, applicants and developers at the pre-planning stage offering support and guidance on the flood risk management related aspects of various developments including responding to data requests online.</w:t>
      </w:r>
    </w:p>
    <w:p w14:paraId="051EB5A6" w14:textId="1F0F1F28" w:rsidR="00F35732" w:rsidRPr="00F35732" w:rsidRDefault="00F35732" w:rsidP="00F35732">
      <w:pPr>
        <w:shd w:val="clear" w:color="auto" w:fill="FFFFFF"/>
        <w:spacing w:before="240" w:after="240"/>
        <w:rPr>
          <w:rFonts w:ascii="Arial" w:eastAsia="Arial" w:hAnsi="Arial" w:cs="Arial"/>
          <w:bCs/>
        </w:rPr>
      </w:pPr>
      <w:r>
        <w:rPr>
          <w:rFonts w:ascii="Arial" w:eastAsia="Arial" w:hAnsi="Arial" w:cs="Arial"/>
          <w:bCs/>
        </w:rPr>
        <w:t>R</w:t>
      </w:r>
      <w:r w:rsidRPr="00F35732">
        <w:rPr>
          <w:rFonts w:ascii="Arial" w:eastAsia="Arial" w:hAnsi="Arial" w:cs="Arial"/>
          <w:bCs/>
        </w:rPr>
        <w:t>equirement</w:t>
      </w:r>
      <w:r>
        <w:rPr>
          <w:rFonts w:ascii="Arial" w:eastAsia="Arial" w:hAnsi="Arial" w:cs="Arial"/>
          <w:bCs/>
        </w:rPr>
        <w:t>s</w:t>
      </w:r>
      <w:r w:rsidRPr="00F35732">
        <w:rPr>
          <w:rFonts w:ascii="Arial" w:eastAsia="Arial" w:hAnsi="Arial" w:cs="Arial"/>
          <w:bCs/>
        </w:rPr>
        <w:t xml:space="preserve"> of this role </w:t>
      </w:r>
      <w:r>
        <w:rPr>
          <w:rFonts w:ascii="Arial" w:eastAsia="Arial" w:hAnsi="Arial" w:cs="Arial"/>
          <w:bCs/>
        </w:rPr>
        <w:t>include experience of</w:t>
      </w:r>
      <w:r w:rsidRPr="00F35732">
        <w:rPr>
          <w:rFonts w:ascii="Arial" w:eastAsia="Arial" w:hAnsi="Arial" w:cs="Arial"/>
          <w:bCs/>
        </w:rPr>
        <w:t xml:space="preserve"> ordinary watercourse consenting and enforcement. This role requires hydrological and hydraulic assessment of flood risk for works within watercourses for determination of land drainage consents including legal requirements for flood defence consents and enforcement. The </w:t>
      </w:r>
      <w:r>
        <w:rPr>
          <w:rFonts w:ascii="Arial" w:eastAsia="Arial" w:hAnsi="Arial" w:cs="Arial"/>
          <w:bCs/>
        </w:rPr>
        <w:t>role holder will be</w:t>
      </w:r>
      <w:r w:rsidRPr="00F35732">
        <w:rPr>
          <w:rFonts w:ascii="Arial" w:eastAsia="Arial" w:hAnsi="Arial" w:cs="Arial"/>
          <w:bCs/>
        </w:rPr>
        <w:t xml:space="preserve"> expected to give advice on work within ordinary watercourses, </w:t>
      </w:r>
      <w:r>
        <w:rPr>
          <w:rFonts w:ascii="Arial" w:eastAsia="Arial" w:hAnsi="Arial" w:cs="Arial"/>
          <w:bCs/>
        </w:rPr>
        <w:t xml:space="preserve">support the team in </w:t>
      </w:r>
      <w:r w:rsidRPr="00F35732">
        <w:rPr>
          <w:rFonts w:ascii="Arial" w:eastAsia="Arial" w:hAnsi="Arial" w:cs="Arial"/>
          <w:bCs/>
        </w:rPr>
        <w:t>evaluat</w:t>
      </w:r>
      <w:r>
        <w:rPr>
          <w:rFonts w:ascii="Arial" w:eastAsia="Arial" w:hAnsi="Arial" w:cs="Arial"/>
          <w:bCs/>
        </w:rPr>
        <w:t>ing</w:t>
      </w:r>
      <w:r w:rsidRPr="00F35732">
        <w:rPr>
          <w:rFonts w:ascii="Arial" w:eastAsia="Arial" w:hAnsi="Arial" w:cs="Arial"/>
          <w:bCs/>
        </w:rPr>
        <w:t xml:space="preserve"> applications and issue official land drainage consents on behalf of MCC. Experience in condition assessment of hydraulic structures in accordance with Environment Agency guidance would be advantageous.</w:t>
      </w:r>
    </w:p>
    <w:p w14:paraId="496E56A9" w14:textId="1E713F2A" w:rsidR="00F35732" w:rsidRPr="00F35732" w:rsidRDefault="00F35732" w:rsidP="00F35732">
      <w:pPr>
        <w:shd w:val="clear" w:color="auto" w:fill="FFFFFF"/>
        <w:spacing w:before="240" w:after="240"/>
        <w:rPr>
          <w:rFonts w:ascii="Arial" w:eastAsia="Arial" w:hAnsi="Arial" w:cs="Arial"/>
          <w:bCs/>
        </w:rPr>
      </w:pPr>
      <w:r w:rsidRPr="00F35732">
        <w:rPr>
          <w:rFonts w:ascii="Arial" w:eastAsia="Arial" w:hAnsi="Arial" w:cs="Arial"/>
          <w:bCs/>
        </w:rPr>
        <w:t xml:space="preserve">The </w:t>
      </w:r>
      <w:r>
        <w:rPr>
          <w:rFonts w:ascii="Arial" w:eastAsia="Arial" w:hAnsi="Arial" w:cs="Arial"/>
          <w:bCs/>
        </w:rPr>
        <w:t>role holder</w:t>
      </w:r>
      <w:r w:rsidRPr="00F35732">
        <w:rPr>
          <w:rFonts w:ascii="Arial" w:eastAsia="Arial" w:hAnsi="Arial" w:cs="Arial"/>
          <w:bCs/>
        </w:rPr>
        <w:t xml:space="preserve"> is expected to </w:t>
      </w:r>
      <w:r>
        <w:rPr>
          <w:rFonts w:ascii="Arial" w:eastAsia="Arial" w:hAnsi="Arial" w:cs="Arial"/>
          <w:bCs/>
        </w:rPr>
        <w:t xml:space="preserve">lead the team in </w:t>
      </w:r>
      <w:r w:rsidRPr="00F35732">
        <w:rPr>
          <w:rFonts w:ascii="Arial" w:eastAsia="Arial" w:hAnsi="Arial" w:cs="Arial"/>
          <w:bCs/>
        </w:rPr>
        <w:t>investigat</w:t>
      </w:r>
      <w:r>
        <w:rPr>
          <w:rFonts w:ascii="Arial" w:eastAsia="Arial" w:hAnsi="Arial" w:cs="Arial"/>
          <w:bCs/>
        </w:rPr>
        <w:t>ing</w:t>
      </w:r>
      <w:r w:rsidRPr="00F35732">
        <w:rPr>
          <w:rFonts w:ascii="Arial" w:eastAsia="Arial" w:hAnsi="Arial" w:cs="Arial"/>
          <w:bCs/>
        </w:rPr>
        <w:t xml:space="preserve"> and report</w:t>
      </w:r>
      <w:r>
        <w:rPr>
          <w:rFonts w:ascii="Arial" w:eastAsia="Arial" w:hAnsi="Arial" w:cs="Arial"/>
          <w:bCs/>
        </w:rPr>
        <w:t>ing</w:t>
      </w:r>
      <w:r w:rsidRPr="00F35732">
        <w:rPr>
          <w:rFonts w:ascii="Arial" w:eastAsia="Arial" w:hAnsi="Arial" w:cs="Arial"/>
          <w:bCs/>
        </w:rPr>
        <w:t xml:space="preserve"> on flooding incidents in line with MCC flood investigation policy by attending areas of flooding on a reactive basis, supporting the Highways Maintenance Team and offering guidance, comments and recommendations. As this work includes working on sites, detailed knowledge of Health and Safety for working on site, including hazard risk assessments is essential. The </w:t>
      </w:r>
      <w:r>
        <w:rPr>
          <w:rFonts w:ascii="Arial" w:eastAsia="Arial" w:hAnsi="Arial" w:cs="Arial"/>
          <w:bCs/>
        </w:rPr>
        <w:t>role holder</w:t>
      </w:r>
      <w:r w:rsidRPr="00F35732">
        <w:rPr>
          <w:rFonts w:ascii="Arial" w:eastAsia="Arial" w:hAnsi="Arial" w:cs="Arial"/>
          <w:bCs/>
        </w:rPr>
        <w:t xml:space="preserve"> will also be expected to work closely with other flood risk management authorities so understanding on their roles and responsibilities including public as riparian owners is essential as well as knowledge of application processes for obtaining grants to fund capital improvement schemes. The successful candidate is expected to liaise with the MCC legal team in relation to enforcement work relevant to flood risk management.</w:t>
      </w:r>
    </w:p>
    <w:p w14:paraId="6BA7789C" w14:textId="77777777" w:rsidR="00F35732" w:rsidRPr="00F35732" w:rsidRDefault="00F35732" w:rsidP="00F35732">
      <w:pPr>
        <w:shd w:val="clear" w:color="auto" w:fill="FFFFFF"/>
        <w:spacing w:before="240" w:after="240"/>
        <w:rPr>
          <w:rFonts w:ascii="Arial" w:eastAsia="Arial" w:hAnsi="Arial" w:cs="Arial"/>
          <w:bCs/>
        </w:rPr>
      </w:pPr>
      <w:r w:rsidRPr="00F35732">
        <w:rPr>
          <w:rFonts w:ascii="Arial" w:eastAsia="Arial" w:hAnsi="Arial" w:cs="Arial"/>
          <w:bCs/>
        </w:rPr>
        <w:t>This role includes maintenance of and updating the existing flood risk management asset register. Detailed knowledge and experience in using ArcGIS, MS Access database and its linkage to ArcMap would be beneficial. As a minimum, processes for inputting and recording assets and flood risk datasets in accordance with Defra templates and requirements are required.</w:t>
      </w:r>
    </w:p>
    <w:p w14:paraId="7310C63A" w14:textId="77777777" w:rsidR="008F2831" w:rsidRDefault="008F2831" w:rsidP="00F35732">
      <w:pPr>
        <w:shd w:val="clear" w:color="auto" w:fill="FFFFFF"/>
        <w:spacing w:before="240" w:after="240"/>
        <w:rPr>
          <w:rFonts w:ascii="Arial" w:eastAsia="Arial" w:hAnsi="Arial" w:cs="Arial"/>
          <w:bCs/>
        </w:rPr>
      </w:pPr>
    </w:p>
    <w:p w14:paraId="1AD23DA2" w14:textId="77777777" w:rsidR="008F2831" w:rsidRDefault="008F2831" w:rsidP="00F35732">
      <w:pPr>
        <w:shd w:val="clear" w:color="auto" w:fill="FFFFFF"/>
        <w:spacing w:before="240" w:after="240"/>
        <w:rPr>
          <w:rFonts w:ascii="Arial" w:eastAsia="Arial" w:hAnsi="Arial" w:cs="Arial"/>
          <w:bCs/>
        </w:rPr>
      </w:pPr>
    </w:p>
    <w:p w14:paraId="0000003C" w14:textId="0C41A171" w:rsidR="00803DB0" w:rsidRDefault="00F35732" w:rsidP="008F2831">
      <w:pPr>
        <w:shd w:val="clear" w:color="auto" w:fill="FFFFFF"/>
        <w:spacing w:before="240" w:after="240"/>
        <w:rPr>
          <w:rFonts w:ascii="Arial" w:eastAsia="Arial" w:hAnsi="Arial" w:cs="Arial"/>
        </w:rPr>
      </w:pPr>
      <w:r w:rsidRPr="00F35732">
        <w:rPr>
          <w:rFonts w:ascii="Arial" w:eastAsia="Arial" w:hAnsi="Arial" w:cs="Arial"/>
          <w:bCs/>
        </w:rPr>
        <w:lastRenderedPageBreak/>
        <w:t>The successful candidate will be required to provide support in the preparation of reports and information for various committee cycles and to represent the service and City Council in relation to various Flood Risk Management matters and work closely with other flood risk management authorities (Untied Utilities, Environment Agency, Canal and River Trust, etc) to identify opportunities for joint schemes to reduce surface water flood risks and enable futureproofing related to climate change. Applicants should also have experience and a good understanding of working with ward representatives including local resident groups, elected members, executive members and members of parliament. Also working with the overarching and wider policies</w:t>
      </w:r>
      <w:r w:rsidR="008F2831">
        <w:rPr>
          <w:rFonts w:ascii="Arial" w:eastAsia="Arial" w:hAnsi="Arial" w:cs="Arial"/>
          <w:bCs/>
        </w:rPr>
        <w:t>.</w:t>
      </w:r>
    </w:p>
    <w:p w14:paraId="0000003D" w14:textId="77777777" w:rsidR="00803DB0" w:rsidRDefault="00803DB0">
      <w:pPr>
        <w:rPr>
          <w:rFonts w:ascii="Arial" w:eastAsia="Arial" w:hAnsi="Arial" w:cs="Arial"/>
        </w:rPr>
      </w:pPr>
    </w:p>
    <w:p w14:paraId="0000003E" w14:textId="77777777" w:rsidR="00803DB0" w:rsidRDefault="00637499">
      <w:pPr>
        <w:rPr>
          <w:rFonts w:ascii="Arial" w:eastAsia="Arial" w:hAnsi="Arial" w:cs="Arial"/>
          <w:u w:val="single"/>
        </w:rPr>
      </w:pPr>
      <w:r>
        <w:rPr>
          <w:rFonts w:ascii="Arial" w:eastAsia="Arial" w:hAnsi="Arial" w:cs="Arial"/>
          <w:b/>
          <w:u w:val="single"/>
        </w:rPr>
        <w:t>Key Behaviours, Skills and Technical Requirements</w:t>
      </w:r>
    </w:p>
    <w:p w14:paraId="0000003F" w14:textId="77777777" w:rsidR="00803DB0" w:rsidRDefault="00803DB0">
      <w:pPr>
        <w:rPr>
          <w:rFonts w:ascii="Arial" w:eastAsia="Arial" w:hAnsi="Arial" w:cs="Arial"/>
        </w:rPr>
      </w:pPr>
    </w:p>
    <w:p w14:paraId="00000040" w14:textId="77777777" w:rsidR="00803DB0" w:rsidRDefault="00637499">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Our Manchester Behaviours</w:t>
      </w:r>
      <w:r>
        <w:rPr>
          <w:rFonts w:ascii="Arial" w:eastAsia="Arial" w:hAnsi="Arial" w:cs="Arial"/>
        </w:rPr>
        <w:t xml:space="preserve"> </w:t>
      </w:r>
      <w:r>
        <w:rPr>
          <w:rFonts w:ascii="Arial" w:eastAsia="Arial" w:hAnsi="Arial" w:cs="Arial"/>
          <w:color w:val="000000"/>
        </w:rPr>
        <w:t xml:space="preserve"> </w:t>
      </w:r>
    </w:p>
    <w:p w14:paraId="00000041" w14:textId="77777777" w:rsidR="00803DB0" w:rsidRDefault="00637499">
      <w:pPr>
        <w:numPr>
          <w:ilvl w:val="0"/>
          <w:numId w:val="5"/>
        </w:numPr>
        <w:shd w:val="clear" w:color="auto" w:fill="FFFFFF"/>
        <w:spacing w:before="280"/>
        <w:rPr>
          <w:color w:val="222222"/>
        </w:rPr>
      </w:pPr>
      <w:r>
        <w:rPr>
          <w:rFonts w:ascii="Arial" w:eastAsia="Arial" w:hAnsi="Arial" w:cs="Arial"/>
          <w:color w:val="222222"/>
        </w:rPr>
        <w:t>We are proud and passionate about Manchester</w:t>
      </w:r>
    </w:p>
    <w:p w14:paraId="00000042" w14:textId="77777777" w:rsidR="00803DB0" w:rsidRDefault="00637499">
      <w:pPr>
        <w:widowControl w:val="0"/>
        <w:numPr>
          <w:ilvl w:val="0"/>
          <w:numId w:val="5"/>
        </w:numPr>
      </w:pPr>
      <w:r>
        <w:rPr>
          <w:rFonts w:ascii="Arial" w:eastAsia="Arial" w:hAnsi="Arial" w:cs="Arial"/>
        </w:rPr>
        <w:t xml:space="preserve">We take time to listen and understand </w:t>
      </w:r>
    </w:p>
    <w:p w14:paraId="00000043" w14:textId="77777777" w:rsidR="00803DB0" w:rsidRDefault="00637499">
      <w:pPr>
        <w:widowControl w:val="0"/>
        <w:numPr>
          <w:ilvl w:val="0"/>
          <w:numId w:val="5"/>
        </w:numPr>
      </w:pPr>
      <w:r>
        <w:rPr>
          <w:rFonts w:ascii="Arial" w:eastAsia="Arial" w:hAnsi="Arial" w:cs="Arial"/>
        </w:rPr>
        <w:t xml:space="preserve">We ‘own it’ and we’re not afraid to try new things  </w:t>
      </w:r>
    </w:p>
    <w:p w14:paraId="00000044" w14:textId="77777777" w:rsidR="00803DB0" w:rsidRDefault="276DA48C" w:rsidP="276DA48C">
      <w:pPr>
        <w:widowControl w:val="0"/>
        <w:numPr>
          <w:ilvl w:val="0"/>
          <w:numId w:val="5"/>
        </w:numPr>
        <w:rPr>
          <w:rFonts w:ascii="Arial" w:eastAsia="Arial" w:hAnsi="Arial" w:cs="Arial"/>
        </w:rPr>
      </w:pPr>
      <w:r>
        <w:rPr>
          <w:rFonts w:ascii="Arial" w:eastAsia="Arial" w:hAnsi="Arial" w:cs="Arial"/>
        </w:rPr>
        <w:t>We work together and trust each other</w:t>
      </w:r>
    </w:p>
    <w:p w14:paraId="6F6E0B72" w14:textId="4171AC30" w:rsidR="55E21EC6" w:rsidRDefault="55E21EC6" w:rsidP="276DA48C">
      <w:pPr>
        <w:widowControl w:val="0"/>
        <w:numPr>
          <w:ilvl w:val="0"/>
          <w:numId w:val="5"/>
        </w:numPr>
        <w:rPr>
          <w:rFonts w:ascii="Arial" w:eastAsia="Arial" w:hAnsi="Arial" w:cs="Arial"/>
          <w:color w:val="000000" w:themeColor="text1"/>
        </w:rPr>
      </w:pPr>
      <w:r w:rsidRPr="276DA48C">
        <w:rPr>
          <w:rFonts w:ascii="Arial" w:eastAsia="Arial" w:hAnsi="Arial" w:cs="Arial"/>
          <w:color w:val="000000" w:themeColor="text1"/>
        </w:rPr>
        <w:t>We show that we value our differences and treat people fairly</w:t>
      </w:r>
    </w:p>
    <w:p w14:paraId="54B8CAD5" w14:textId="0851FB56" w:rsidR="276DA48C" w:rsidRDefault="276DA48C" w:rsidP="276DA48C">
      <w:pPr>
        <w:widowControl w:val="0"/>
        <w:rPr>
          <w:rFonts w:ascii="Arial" w:eastAsia="Arial" w:hAnsi="Arial" w:cs="Arial"/>
        </w:rPr>
      </w:pPr>
    </w:p>
    <w:p w14:paraId="00000045" w14:textId="59ED9364" w:rsidR="00803DB0" w:rsidRDefault="00637499">
      <w:pPr>
        <w:rPr>
          <w:rFonts w:ascii="Arial" w:eastAsia="Arial" w:hAnsi="Arial" w:cs="Arial"/>
        </w:rPr>
      </w:pPr>
      <w:r>
        <w:rPr>
          <w:rFonts w:ascii="Arial" w:eastAsia="Arial" w:hAnsi="Arial" w:cs="Arial"/>
        </w:rPr>
        <w:t xml:space="preserve"> </w:t>
      </w:r>
    </w:p>
    <w:p w14:paraId="00000046" w14:textId="77777777" w:rsidR="00803DB0" w:rsidRDefault="00637499">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Generic Skills</w:t>
      </w:r>
    </w:p>
    <w:p w14:paraId="00000047" w14:textId="77777777" w:rsidR="00803DB0" w:rsidRDefault="00803DB0">
      <w:pPr>
        <w:rPr>
          <w:rFonts w:ascii="Arial" w:eastAsia="Arial" w:hAnsi="Arial" w:cs="Arial"/>
        </w:rPr>
      </w:pPr>
    </w:p>
    <w:p w14:paraId="00000048" w14:textId="77777777" w:rsidR="00803DB0" w:rsidRDefault="00637499">
      <w:pPr>
        <w:numPr>
          <w:ilvl w:val="0"/>
          <w:numId w:val="4"/>
        </w:numPr>
      </w:pPr>
      <w:r>
        <w:rPr>
          <w:rFonts w:ascii="Arial" w:eastAsia="Arial" w:hAnsi="Arial" w:cs="Arial"/>
          <w:b/>
        </w:rPr>
        <w:t xml:space="preserve">Communication Skills: </w:t>
      </w:r>
      <w:r>
        <w:rPr>
          <w:rFonts w:ascii="Arial" w:eastAsia="Arial" w:hAnsi="Arial" w:cs="Arial"/>
        </w:rPr>
        <w:t xml:space="preserve"> Is able to effectively transfer key and complex information to all levels of staff, adapting the style of communication as necessary and ensuring that this information is understood. </w:t>
      </w:r>
    </w:p>
    <w:p w14:paraId="00000049" w14:textId="77777777" w:rsidR="00803DB0" w:rsidRDefault="00637499">
      <w:pPr>
        <w:numPr>
          <w:ilvl w:val="0"/>
          <w:numId w:val="4"/>
        </w:numPr>
      </w:pPr>
      <w:r>
        <w:rPr>
          <w:rFonts w:ascii="Arial" w:eastAsia="Arial" w:hAnsi="Arial" w:cs="Arial"/>
        </w:rPr>
        <w:t>Ability to motivate others through building effective relationships and gaining their full support for achieving outcomes.</w:t>
      </w:r>
    </w:p>
    <w:p w14:paraId="0000004A" w14:textId="77777777" w:rsidR="00803DB0" w:rsidRDefault="00637499">
      <w:pPr>
        <w:numPr>
          <w:ilvl w:val="0"/>
          <w:numId w:val="4"/>
        </w:numPr>
      </w:pPr>
      <w:r>
        <w:rPr>
          <w:rFonts w:ascii="Arial" w:eastAsia="Arial" w:hAnsi="Arial" w:cs="Arial"/>
          <w:b/>
        </w:rPr>
        <w:t xml:space="preserve">Analytical Skills:  </w:t>
      </w:r>
      <w:r>
        <w:rPr>
          <w:rFonts w:ascii="Arial" w:eastAsia="Arial" w:hAnsi="Arial" w:cs="Arial"/>
        </w:rPr>
        <w:t>Skills to analyse a wide range of data and other sources of information to break them down into component parts, patterns and relationships; probes for further understanding of problems and makes rational judgements from the available information and analysis demonstrating and understanding of how one issue may be part of a much larger system/issue.</w:t>
      </w:r>
    </w:p>
    <w:p w14:paraId="0000004B" w14:textId="5D1A7272" w:rsidR="00803DB0" w:rsidRDefault="00637499">
      <w:pPr>
        <w:numPr>
          <w:ilvl w:val="0"/>
          <w:numId w:val="4"/>
        </w:numPr>
      </w:pPr>
      <w:r>
        <w:rPr>
          <w:rFonts w:ascii="Arial" w:eastAsia="Arial" w:hAnsi="Arial" w:cs="Arial"/>
        </w:rPr>
        <w:t xml:space="preserve">Provides creative solutions to problems and whilst considering policy and procedure is also confident in adopting (and justifying) novel or </w:t>
      </w:r>
      <w:r w:rsidR="003A639A">
        <w:rPr>
          <w:rFonts w:ascii="Arial" w:eastAsia="Arial" w:hAnsi="Arial" w:cs="Arial"/>
        </w:rPr>
        <w:t>non-standard</w:t>
      </w:r>
      <w:r>
        <w:rPr>
          <w:rFonts w:ascii="Arial" w:eastAsia="Arial" w:hAnsi="Arial" w:cs="Arial"/>
        </w:rPr>
        <w:t xml:space="preserve"> approaches. </w:t>
      </w:r>
    </w:p>
    <w:p w14:paraId="0000004C" w14:textId="77777777" w:rsidR="00803DB0" w:rsidRDefault="00637499">
      <w:pPr>
        <w:numPr>
          <w:ilvl w:val="0"/>
          <w:numId w:val="4"/>
        </w:numPr>
      </w:pPr>
      <w:r>
        <w:rPr>
          <w:rFonts w:ascii="Arial" w:eastAsia="Arial" w:hAnsi="Arial" w:cs="Arial"/>
          <w:b/>
        </w:rPr>
        <w:t xml:space="preserve">Planning &amp; Organising:  </w:t>
      </w:r>
      <w:r>
        <w:rPr>
          <w:rFonts w:ascii="Arial" w:eastAsia="Arial" w:hAnsi="Arial" w:cs="Arial"/>
        </w:rPr>
        <w:t>Excellent time management skills to ensure work of team/service completed within deadlines and to agreed standards.</w:t>
      </w:r>
    </w:p>
    <w:p w14:paraId="0000004D" w14:textId="77777777" w:rsidR="00803DB0" w:rsidRDefault="00637499">
      <w:pPr>
        <w:numPr>
          <w:ilvl w:val="0"/>
          <w:numId w:val="4"/>
        </w:numPr>
      </w:pPr>
      <w:r>
        <w:rPr>
          <w:rFonts w:ascii="Arial" w:eastAsia="Arial" w:hAnsi="Arial" w:cs="Arial"/>
        </w:rPr>
        <w:t xml:space="preserve">Sets clearly defined objectives, plans activities and projects well in advance and takes account of changing circumstances; identifies and organises resources and manages time effectively monitoring performance against milestones and deadlines. </w:t>
      </w:r>
    </w:p>
    <w:p w14:paraId="0000004E" w14:textId="77777777" w:rsidR="00803DB0" w:rsidRDefault="00637499">
      <w:pPr>
        <w:numPr>
          <w:ilvl w:val="0"/>
          <w:numId w:val="4"/>
        </w:numPr>
      </w:pPr>
      <w:r>
        <w:rPr>
          <w:rFonts w:ascii="Arial" w:eastAsia="Arial" w:hAnsi="Arial" w:cs="Arial"/>
          <w:b/>
        </w:rPr>
        <w:t>Problem Solving &amp; Decision Making:</w:t>
      </w:r>
      <w:r>
        <w:rPr>
          <w:rFonts w:ascii="Arial" w:eastAsia="Arial" w:hAnsi="Arial" w:cs="Arial"/>
        </w:rPr>
        <w:t xml:space="preserve">  Ability to react to immediate problems of a highly complex nature with associated risk factors and deliver pragmatic solutions sometimes under extreme pressure.</w:t>
      </w:r>
    </w:p>
    <w:p w14:paraId="0000004F" w14:textId="77777777" w:rsidR="00803DB0" w:rsidRDefault="00637499">
      <w:pPr>
        <w:numPr>
          <w:ilvl w:val="0"/>
          <w:numId w:val="4"/>
        </w:numPr>
      </w:pPr>
      <w:r>
        <w:rPr>
          <w:rFonts w:ascii="Arial" w:eastAsia="Arial" w:hAnsi="Arial" w:cs="Arial"/>
          <w:b/>
        </w:rPr>
        <w:lastRenderedPageBreak/>
        <w:t>Creative Skills:</w:t>
      </w:r>
      <w:r>
        <w:rPr>
          <w:rFonts w:ascii="Arial" w:eastAsia="Arial" w:hAnsi="Arial" w:cs="Arial"/>
        </w:rPr>
        <w:t xml:space="preserve">  Ability to think creatively to proactively potential future scenario’s and to develop a range of creative solutions that meet the strategic needs of the business and are new and original.</w:t>
      </w:r>
    </w:p>
    <w:p w14:paraId="00000050" w14:textId="77777777" w:rsidR="00803DB0" w:rsidRDefault="00637499">
      <w:pPr>
        <w:numPr>
          <w:ilvl w:val="0"/>
          <w:numId w:val="4"/>
        </w:numPr>
      </w:pPr>
      <w:r>
        <w:rPr>
          <w:rFonts w:ascii="Arial" w:eastAsia="Arial" w:hAnsi="Arial" w:cs="Arial"/>
          <w:b/>
        </w:rPr>
        <w:t>Financial Management:</w:t>
      </w:r>
      <w:r>
        <w:rPr>
          <w:rFonts w:ascii="Arial" w:eastAsia="Arial" w:hAnsi="Arial" w:cs="Arial"/>
        </w:rPr>
        <w:t xml:space="preserve">  Ability to design and implement governance and financial management frameworks within a complex organisation, and strategies for the efficient mitigation and management of business and financial risks.</w:t>
      </w:r>
    </w:p>
    <w:p w14:paraId="00000051" w14:textId="77777777" w:rsidR="00803DB0" w:rsidRDefault="00637499">
      <w:pPr>
        <w:numPr>
          <w:ilvl w:val="0"/>
          <w:numId w:val="4"/>
        </w:numPr>
      </w:pPr>
      <w:r>
        <w:rPr>
          <w:rFonts w:ascii="Arial" w:eastAsia="Arial" w:hAnsi="Arial" w:cs="Arial"/>
          <w:b/>
        </w:rPr>
        <w:t xml:space="preserve">People Management:  </w:t>
      </w:r>
      <w:r>
        <w:rPr>
          <w:rFonts w:ascii="Arial" w:eastAsia="Arial" w:hAnsi="Arial" w:cs="Arial"/>
        </w:rPr>
        <w:t xml:space="preserve">Effective development, management and motivation of staff within service area, providing leadership and planning for the work of a </w:t>
      </w:r>
      <w:proofErr w:type="gramStart"/>
      <w:r>
        <w:rPr>
          <w:rFonts w:ascii="Arial" w:eastAsia="Arial" w:hAnsi="Arial" w:cs="Arial"/>
        </w:rPr>
        <w:t>service based</w:t>
      </w:r>
      <w:proofErr w:type="gramEnd"/>
      <w:r>
        <w:rPr>
          <w:rFonts w:ascii="Arial" w:eastAsia="Arial" w:hAnsi="Arial" w:cs="Arial"/>
        </w:rPr>
        <w:t xml:space="preserve"> function or Council wide team. Establishes clear targets and monitors progress to ensure continuous improvement in service delivery.</w:t>
      </w:r>
    </w:p>
    <w:p w14:paraId="00000052" w14:textId="77777777" w:rsidR="00803DB0" w:rsidRDefault="00803DB0">
      <w:pPr>
        <w:rPr>
          <w:rFonts w:ascii="Arial" w:eastAsia="Arial" w:hAnsi="Arial" w:cs="Arial"/>
          <w:b/>
        </w:rPr>
      </w:pPr>
    </w:p>
    <w:p w14:paraId="00000053" w14:textId="77777777" w:rsidR="00803DB0" w:rsidRDefault="00803DB0">
      <w:pPr>
        <w:ind w:left="360"/>
        <w:rPr>
          <w:rFonts w:ascii="Arial" w:eastAsia="Arial" w:hAnsi="Arial" w:cs="Arial"/>
        </w:rPr>
      </w:pPr>
    </w:p>
    <w:p w14:paraId="00000054" w14:textId="77777777" w:rsidR="00803DB0" w:rsidRDefault="00637499">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 xml:space="preserve">Technical Requirements (Role Specific) </w:t>
      </w:r>
    </w:p>
    <w:p w14:paraId="00000055" w14:textId="77777777" w:rsidR="00803DB0" w:rsidRDefault="00803DB0">
      <w:pPr>
        <w:rPr>
          <w:rFonts w:ascii="Arial" w:eastAsia="Arial" w:hAnsi="Arial" w:cs="Arial"/>
        </w:rPr>
      </w:pPr>
    </w:p>
    <w:p w14:paraId="00000056" w14:textId="3C761FB2" w:rsidR="00803DB0" w:rsidRDefault="00637499">
      <w:pPr>
        <w:numPr>
          <w:ilvl w:val="0"/>
          <w:numId w:val="2"/>
        </w:numPr>
        <w:rPr>
          <w:rFonts w:ascii="Arial" w:eastAsia="Arial" w:hAnsi="Arial" w:cs="Arial"/>
        </w:rPr>
      </w:pPr>
      <w:r>
        <w:rPr>
          <w:rFonts w:ascii="Arial" w:eastAsia="Arial" w:hAnsi="Arial" w:cs="Arial"/>
        </w:rPr>
        <w:t xml:space="preserve">Significant experience of working within a highway or construction environment </w:t>
      </w:r>
      <w:r w:rsidR="00BE4729">
        <w:rPr>
          <w:rFonts w:ascii="Arial" w:eastAsia="Arial" w:hAnsi="Arial" w:cs="Arial"/>
        </w:rPr>
        <w:t>with</w:t>
      </w:r>
      <w:r>
        <w:rPr>
          <w:rFonts w:ascii="Arial" w:eastAsia="Arial" w:hAnsi="Arial" w:cs="Arial"/>
        </w:rPr>
        <w:t xml:space="preserve"> a background in </w:t>
      </w:r>
      <w:r w:rsidR="008F2831">
        <w:rPr>
          <w:rFonts w:ascii="Arial" w:eastAsia="Arial" w:hAnsi="Arial" w:cs="Arial"/>
        </w:rPr>
        <w:t>Flood Risk Management</w:t>
      </w:r>
      <w:r>
        <w:rPr>
          <w:rFonts w:ascii="Arial" w:eastAsia="Arial" w:hAnsi="Arial" w:cs="Arial"/>
        </w:rPr>
        <w:t xml:space="preserve"> </w:t>
      </w:r>
      <w:r w:rsidR="00956F73">
        <w:rPr>
          <w:rFonts w:ascii="Arial" w:eastAsia="Arial" w:hAnsi="Arial" w:cs="Arial"/>
        </w:rPr>
        <w:t>and technical assessment of planning applications</w:t>
      </w:r>
    </w:p>
    <w:p w14:paraId="50A69EEE" w14:textId="77777777" w:rsidR="00956F73" w:rsidRDefault="00956F73" w:rsidP="00956F73">
      <w:pPr>
        <w:ind w:left="720"/>
        <w:rPr>
          <w:rFonts w:ascii="Arial" w:eastAsia="Arial" w:hAnsi="Arial" w:cs="Arial"/>
        </w:rPr>
      </w:pPr>
    </w:p>
    <w:p w14:paraId="0000005D" w14:textId="378337A6" w:rsidR="00803DB0" w:rsidRPr="00956F73" w:rsidRDefault="00637499" w:rsidP="00956F73">
      <w:pPr>
        <w:numPr>
          <w:ilvl w:val="0"/>
          <w:numId w:val="2"/>
        </w:numPr>
        <w:rPr>
          <w:rFonts w:ascii="Arial" w:eastAsia="Arial" w:hAnsi="Arial" w:cs="Arial"/>
        </w:rPr>
      </w:pPr>
      <w:r w:rsidRPr="00956F73">
        <w:rPr>
          <w:rFonts w:ascii="Arial" w:eastAsia="Arial" w:hAnsi="Arial" w:cs="Arial"/>
        </w:rPr>
        <w:t xml:space="preserve">Must hold </w:t>
      </w:r>
      <w:r w:rsidR="009A7B46" w:rsidRPr="00956F73">
        <w:rPr>
          <w:rFonts w:ascii="Arial" w:eastAsia="Arial" w:hAnsi="Arial" w:cs="Arial"/>
        </w:rPr>
        <w:t xml:space="preserve">a minimum of </w:t>
      </w:r>
      <w:r w:rsidR="00802052" w:rsidRPr="00956F73">
        <w:rPr>
          <w:rFonts w:ascii="Arial" w:eastAsia="Arial" w:hAnsi="Arial" w:cs="Arial"/>
        </w:rPr>
        <w:t xml:space="preserve">a </w:t>
      </w:r>
      <w:r w:rsidRPr="00956F73">
        <w:rPr>
          <w:rFonts w:ascii="Arial" w:eastAsia="Arial" w:hAnsi="Arial" w:cs="Arial"/>
        </w:rPr>
        <w:t xml:space="preserve">HNC / HND in Engineering </w:t>
      </w:r>
      <w:r w:rsidR="00956F73" w:rsidRPr="00956F73">
        <w:rPr>
          <w:rFonts w:ascii="Arial" w:eastAsia="Arial" w:hAnsi="Arial" w:cs="Arial"/>
        </w:rPr>
        <w:t xml:space="preserve">or another relevant </w:t>
      </w:r>
      <w:proofErr w:type="gramStart"/>
      <w:r w:rsidR="00956F73" w:rsidRPr="00956F73">
        <w:rPr>
          <w:rFonts w:ascii="Arial" w:eastAsia="Arial" w:hAnsi="Arial" w:cs="Arial"/>
        </w:rPr>
        <w:t xml:space="preserve">subject, </w:t>
      </w:r>
      <w:r w:rsidRPr="00956F73">
        <w:rPr>
          <w:rFonts w:ascii="Arial" w:eastAsia="Arial" w:hAnsi="Arial" w:cs="Arial"/>
        </w:rPr>
        <w:t>and</w:t>
      </w:r>
      <w:proofErr w:type="gramEnd"/>
      <w:r w:rsidRPr="00956F73">
        <w:rPr>
          <w:rFonts w:ascii="Arial" w:eastAsia="Arial" w:hAnsi="Arial" w:cs="Arial"/>
        </w:rPr>
        <w:t xml:space="preserve"> have significant experience in Highways / Construction.</w:t>
      </w:r>
    </w:p>
    <w:sectPr w:rsidR="00803DB0" w:rsidRPr="00956F73">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5AAA" w14:textId="77777777" w:rsidR="00637499" w:rsidRDefault="00637499">
      <w:r>
        <w:separator/>
      </w:r>
    </w:p>
  </w:endnote>
  <w:endnote w:type="continuationSeparator" w:id="0">
    <w:p w14:paraId="775A1840" w14:textId="77777777" w:rsidR="00637499" w:rsidRDefault="00637499">
      <w:r>
        <w:continuationSeparator/>
      </w:r>
    </w:p>
  </w:endnote>
  <w:endnote w:type="continuationNotice" w:id="1">
    <w:p w14:paraId="179521CA" w14:textId="77777777" w:rsidR="00637499" w:rsidRDefault="00637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0" w14:textId="77777777" w:rsidR="00803DB0" w:rsidRDefault="00637499">
    <w:pPr>
      <w:pBdr>
        <w:top w:val="nil"/>
        <w:left w:val="nil"/>
        <w:bottom w:val="nil"/>
        <w:right w:val="nil"/>
        <w:between w:val="nil"/>
      </w:pBdr>
      <w:tabs>
        <w:tab w:val="center" w:pos="4153"/>
        <w:tab w:val="right" w:pos="8306"/>
      </w:tabs>
      <w:jc w:val="right"/>
      <w:rPr>
        <w:rFonts w:ascii="Tahoma" w:eastAsia="Tahoma" w:hAnsi="Tahoma" w:cs="Tahoma"/>
        <w:color w:val="000000"/>
        <w:sz w:val="20"/>
        <w:szCs w:val="20"/>
      </w:rPr>
    </w:pPr>
    <w:r>
      <w:rPr>
        <w:rFonts w:ascii="Tahoma" w:eastAsia="Tahoma" w:hAnsi="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57B7" w14:textId="77777777" w:rsidR="00637499" w:rsidRDefault="00637499">
      <w:r>
        <w:separator/>
      </w:r>
    </w:p>
  </w:footnote>
  <w:footnote w:type="continuationSeparator" w:id="0">
    <w:p w14:paraId="236FE25A" w14:textId="77777777" w:rsidR="00637499" w:rsidRDefault="00637499">
      <w:r>
        <w:continuationSeparator/>
      </w:r>
    </w:p>
  </w:footnote>
  <w:footnote w:type="continuationNotice" w:id="1">
    <w:p w14:paraId="08AF4CC1" w14:textId="77777777" w:rsidR="00637499" w:rsidRDefault="006374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E" w14:textId="77777777" w:rsidR="00803DB0" w:rsidRDefault="00637499">
    <w:pPr>
      <w:pBdr>
        <w:top w:val="nil"/>
        <w:left w:val="nil"/>
        <w:bottom w:val="nil"/>
        <w:right w:val="nil"/>
        <w:between w:val="nil"/>
      </w:pBdr>
      <w:tabs>
        <w:tab w:val="center" w:pos="4153"/>
        <w:tab w:val="right" w:pos="8306"/>
      </w:tabs>
      <w:jc w:val="right"/>
      <w:rPr>
        <w:color w:val="000000"/>
        <w:sz w:val="16"/>
        <w:szCs w:val="16"/>
      </w:rPr>
    </w:pPr>
    <w:r>
      <w:rPr>
        <w:b/>
        <w:noProof/>
        <w:color w:val="000000"/>
        <w:sz w:val="16"/>
        <w:szCs w:val="16"/>
      </w:rPr>
      <w:drawing>
        <wp:inline distT="0" distB="0" distL="114300" distR="114300" wp14:anchorId="1921D004" wp14:editId="07777777">
          <wp:extent cx="2160905" cy="4146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0905" cy="414655"/>
                  </a:xfrm>
                  <a:prstGeom prst="rect">
                    <a:avLst/>
                  </a:prstGeom>
                  <a:ln/>
                </pic:spPr>
              </pic:pic>
            </a:graphicData>
          </a:graphic>
        </wp:inline>
      </w:drawing>
    </w:r>
  </w:p>
  <w:p w14:paraId="0000005F" w14:textId="77777777" w:rsidR="00803DB0" w:rsidRDefault="00803DB0">
    <w:pPr>
      <w:pBdr>
        <w:top w:val="nil"/>
        <w:left w:val="nil"/>
        <w:bottom w:val="nil"/>
        <w:right w:val="nil"/>
        <w:between w:val="nil"/>
      </w:pBdr>
      <w:tabs>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37C2"/>
    <w:multiLevelType w:val="multilevel"/>
    <w:tmpl w:val="FFFFFFFF"/>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4C2D19B7"/>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5E12D9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082EA3"/>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9C9533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7936722">
    <w:abstractNumId w:val="0"/>
  </w:num>
  <w:num w:numId="2" w16cid:durableId="2101875488">
    <w:abstractNumId w:val="4"/>
  </w:num>
  <w:num w:numId="3" w16cid:durableId="1020862927">
    <w:abstractNumId w:val="2"/>
  </w:num>
  <w:num w:numId="4" w16cid:durableId="106585097">
    <w:abstractNumId w:val="3"/>
  </w:num>
  <w:num w:numId="5" w16cid:durableId="1114053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6DA48C"/>
    <w:rsid w:val="00112955"/>
    <w:rsid w:val="00173971"/>
    <w:rsid w:val="0019549D"/>
    <w:rsid w:val="00315E2A"/>
    <w:rsid w:val="0031626E"/>
    <w:rsid w:val="0035211A"/>
    <w:rsid w:val="003A639A"/>
    <w:rsid w:val="004F5939"/>
    <w:rsid w:val="00553E5F"/>
    <w:rsid w:val="005F15E6"/>
    <w:rsid w:val="00637499"/>
    <w:rsid w:val="007D3153"/>
    <w:rsid w:val="00802052"/>
    <w:rsid w:val="00803DB0"/>
    <w:rsid w:val="0084627E"/>
    <w:rsid w:val="008F2831"/>
    <w:rsid w:val="00900232"/>
    <w:rsid w:val="00956F73"/>
    <w:rsid w:val="009A7B46"/>
    <w:rsid w:val="00A05F76"/>
    <w:rsid w:val="00B44C2D"/>
    <w:rsid w:val="00BE4729"/>
    <w:rsid w:val="00C240B6"/>
    <w:rsid w:val="00EF468A"/>
    <w:rsid w:val="00F35732"/>
    <w:rsid w:val="00F61215"/>
    <w:rsid w:val="0A7A81FD"/>
    <w:rsid w:val="276DA48C"/>
    <w:rsid w:val="30D90693"/>
    <w:rsid w:val="3C18F1CC"/>
    <w:rsid w:val="533237A4"/>
    <w:rsid w:val="543E5560"/>
    <w:rsid w:val="55E2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A049"/>
  <w15:docId w15:val="{060895DB-1BAE-4B20-92FB-60500076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637499"/>
    <w:pPr>
      <w:tabs>
        <w:tab w:val="center" w:pos="4513"/>
        <w:tab w:val="right" w:pos="9026"/>
      </w:tabs>
    </w:pPr>
  </w:style>
  <w:style w:type="character" w:customStyle="1" w:styleId="HeaderChar">
    <w:name w:val="Header Char"/>
    <w:basedOn w:val="DefaultParagraphFont"/>
    <w:link w:val="Header"/>
    <w:uiPriority w:val="99"/>
    <w:semiHidden/>
    <w:rsid w:val="00637499"/>
  </w:style>
  <w:style w:type="paragraph" w:styleId="Footer">
    <w:name w:val="footer"/>
    <w:basedOn w:val="Normal"/>
    <w:link w:val="FooterChar"/>
    <w:uiPriority w:val="99"/>
    <w:semiHidden/>
    <w:unhideWhenUsed/>
    <w:rsid w:val="00637499"/>
    <w:pPr>
      <w:tabs>
        <w:tab w:val="center" w:pos="4513"/>
        <w:tab w:val="right" w:pos="9026"/>
      </w:tabs>
    </w:pPr>
  </w:style>
  <w:style w:type="character" w:customStyle="1" w:styleId="FooterChar">
    <w:name w:val="Footer Char"/>
    <w:basedOn w:val="DefaultParagraphFont"/>
    <w:link w:val="Footer"/>
    <w:uiPriority w:val="99"/>
    <w:semiHidden/>
    <w:rsid w:val="0063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fgm.com/2040" TargetMode="External"/><Relationship Id="rId3" Type="http://schemas.openxmlformats.org/officeDocument/2006/relationships/settings" Target="settings.xml"/><Relationship Id="rId7" Type="http://schemas.openxmlformats.org/officeDocument/2006/relationships/hyperlink" Target="https://www.tfgm.com/20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1884</Words>
  <Characters>10741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cp:lastModifiedBy>Muniza Usmani</cp:lastModifiedBy>
  <cp:revision>2</cp:revision>
  <dcterms:created xsi:type="dcterms:W3CDTF">2025-12-19T13:17:00Z</dcterms:created>
  <dcterms:modified xsi:type="dcterms:W3CDTF">2025-12-19T13:17:00Z</dcterms:modified>
</cp:coreProperties>
</file>