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899B" w14:textId="77777777" w:rsidR="004249BF" w:rsidRPr="001E13E2" w:rsidRDefault="004249BF" w:rsidP="004249BF">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Manchester</w:t>
          </w:r>
        </w:smartTag>
      </w:smartTag>
      <w:r w:rsidRPr="001E13E2">
        <w:rPr>
          <w:rFonts w:ascii="Arial" w:hAnsi="Arial" w:cs="Arial"/>
          <w:b/>
        </w:rPr>
        <w:t xml:space="preserve"> City Council</w:t>
      </w:r>
    </w:p>
    <w:p w14:paraId="16F8068F" w14:textId="77777777" w:rsidR="004249BF" w:rsidRPr="001E13E2" w:rsidRDefault="004249BF" w:rsidP="004249BF">
      <w:pPr>
        <w:jc w:val="center"/>
        <w:rPr>
          <w:rFonts w:ascii="Arial" w:hAnsi="Arial" w:cs="Arial"/>
          <w:b/>
        </w:rPr>
      </w:pPr>
      <w:r w:rsidRPr="001E13E2">
        <w:rPr>
          <w:rFonts w:ascii="Arial" w:hAnsi="Arial" w:cs="Arial"/>
          <w:b/>
        </w:rPr>
        <w:t>Role Profile</w:t>
      </w:r>
    </w:p>
    <w:p w14:paraId="44204A2E" w14:textId="77777777" w:rsidR="004249BF" w:rsidRPr="001E13E2" w:rsidRDefault="004249BF" w:rsidP="004249BF">
      <w:pPr>
        <w:jc w:val="center"/>
        <w:rPr>
          <w:rFonts w:ascii="Arial" w:hAnsi="Arial" w:cs="Arial"/>
          <w:b/>
        </w:rPr>
      </w:pPr>
    </w:p>
    <w:p w14:paraId="25CAA353" w14:textId="267F1628" w:rsidR="004249BF" w:rsidRPr="001E13E2" w:rsidRDefault="00BD029F" w:rsidP="004249BF">
      <w:pPr>
        <w:jc w:val="center"/>
        <w:rPr>
          <w:rFonts w:ascii="Arial" w:hAnsi="Arial" w:cs="Arial"/>
          <w:b/>
        </w:rPr>
      </w:pPr>
      <w:r>
        <w:rPr>
          <w:rFonts w:ascii="Arial" w:hAnsi="Arial" w:cs="Arial"/>
          <w:b/>
        </w:rPr>
        <w:t>Thermoplastic</w:t>
      </w:r>
      <w:r w:rsidR="007C580C">
        <w:rPr>
          <w:rFonts w:ascii="Arial" w:hAnsi="Arial" w:cs="Arial"/>
          <w:b/>
        </w:rPr>
        <w:t xml:space="preserve"> Line Marking Operative</w:t>
      </w:r>
      <w:r w:rsidR="004249BF" w:rsidRPr="001E13E2">
        <w:rPr>
          <w:rFonts w:ascii="Arial" w:hAnsi="Arial" w:cs="Arial"/>
          <w:b/>
        </w:rPr>
        <w:t xml:space="preserve">, Grade </w:t>
      </w:r>
      <w:r w:rsidR="00C66A01">
        <w:rPr>
          <w:rFonts w:ascii="Arial" w:hAnsi="Arial" w:cs="Arial"/>
          <w:b/>
        </w:rPr>
        <w:t>7</w:t>
      </w:r>
    </w:p>
    <w:p w14:paraId="69E86E1B" w14:textId="34627EEA" w:rsidR="004249BF" w:rsidRPr="001E13E2" w:rsidRDefault="007C580C" w:rsidP="004249BF">
      <w:pPr>
        <w:jc w:val="center"/>
        <w:rPr>
          <w:rFonts w:ascii="Arial" w:hAnsi="Arial" w:cs="Arial"/>
          <w:b/>
        </w:rPr>
      </w:pPr>
      <w:r>
        <w:rPr>
          <w:rFonts w:ascii="Arial" w:hAnsi="Arial" w:cs="Arial"/>
          <w:b/>
        </w:rPr>
        <w:t>Highways Maintenance</w:t>
      </w:r>
      <w:r w:rsidR="004249BF">
        <w:rPr>
          <w:rFonts w:ascii="Arial" w:hAnsi="Arial" w:cs="Arial"/>
          <w:b/>
        </w:rPr>
        <w:t xml:space="preserve"> Service</w:t>
      </w:r>
      <w:r w:rsidR="004249BF" w:rsidRPr="001E13E2">
        <w:rPr>
          <w:rFonts w:ascii="Arial" w:hAnsi="Arial" w:cs="Arial"/>
          <w:b/>
        </w:rPr>
        <w:t xml:space="preserve">, </w:t>
      </w:r>
      <w:r>
        <w:rPr>
          <w:rFonts w:ascii="Arial" w:hAnsi="Arial" w:cs="Arial"/>
          <w:b/>
        </w:rPr>
        <w:t>Neighbourhoods</w:t>
      </w:r>
      <w:r w:rsidR="004249BF">
        <w:rPr>
          <w:rFonts w:ascii="Arial" w:hAnsi="Arial" w:cs="Arial"/>
          <w:b/>
        </w:rPr>
        <w:t xml:space="preserve"> </w:t>
      </w:r>
      <w:r w:rsidR="004249BF" w:rsidRPr="001E13E2">
        <w:rPr>
          <w:rFonts w:ascii="Arial" w:hAnsi="Arial" w:cs="Arial"/>
          <w:b/>
        </w:rPr>
        <w:t>Directorate</w:t>
      </w:r>
    </w:p>
    <w:p w14:paraId="14D5028A" w14:textId="735AEF0B" w:rsidR="004249BF" w:rsidRDefault="004249BF" w:rsidP="004249BF">
      <w:pPr>
        <w:jc w:val="center"/>
        <w:rPr>
          <w:rFonts w:ascii="Arial" w:hAnsi="Arial" w:cs="Arial"/>
          <w:b/>
        </w:rPr>
      </w:pPr>
      <w:r w:rsidRPr="001E13E2">
        <w:rPr>
          <w:rFonts w:ascii="Arial" w:hAnsi="Arial" w:cs="Arial"/>
          <w:b/>
        </w:rPr>
        <w:t xml:space="preserve">Reports to: </w:t>
      </w:r>
      <w:r w:rsidR="007C580C">
        <w:rPr>
          <w:rFonts w:ascii="Arial" w:hAnsi="Arial" w:cs="Arial"/>
          <w:b/>
        </w:rPr>
        <w:t>Operational Team Lead</w:t>
      </w:r>
    </w:p>
    <w:p w14:paraId="4ACF1DDB" w14:textId="77777777" w:rsidR="004249BF" w:rsidRPr="001E13E2" w:rsidRDefault="004249BF" w:rsidP="004249BF">
      <w:pPr>
        <w:jc w:val="center"/>
        <w:rPr>
          <w:rFonts w:ascii="Arial" w:hAnsi="Arial" w:cs="Arial"/>
          <w:b/>
        </w:rPr>
      </w:pPr>
      <w:r>
        <w:rPr>
          <w:rFonts w:ascii="Arial" w:hAnsi="Arial" w:cs="Arial"/>
          <w:b/>
        </w:rPr>
        <w:t xml:space="preserve">Job Family: </w:t>
      </w:r>
      <w:r w:rsidR="00997EAF">
        <w:rPr>
          <w:rFonts w:ascii="Arial" w:hAnsi="Arial" w:cs="Arial"/>
          <w:b/>
        </w:rPr>
        <w:t>Front Line Delivery</w:t>
      </w:r>
    </w:p>
    <w:p w14:paraId="06B93D78" w14:textId="77777777" w:rsidR="004A2F46" w:rsidRPr="004A2F46" w:rsidRDefault="004A2F46" w:rsidP="004A2F46">
      <w:pPr>
        <w:jc w:val="center"/>
        <w:rPr>
          <w:rFonts w:ascii="Arial" w:hAnsi="Arial" w:cs="Arial"/>
          <w:b/>
        </w:rPr>
      </w:pPr>
    </w:p>
    <w:p w14:paraId="0B77CF15" w14:textId="77777777" w:rsidR="004A2F46" w:rsidRDefault="004A2F46" w:rsidP="004A2F46">
      <w:pPr>
        <w:jc w:val="both"/>
        <w:rPr>
          <w:rFonts w:ascii="Arial" w:hAnsi="Arial" w:cs="Arial"/>
          <w:b/>
        </w:rPr>
      </w:pPr>
      <w:r w:rsidRPr="004A2F46">
        <w:rPr>
          <w:rFonts w:ascii="Arial" w:hAnsi="Arial" w:cs="Arial"/>
          <w:b/>
        </w:rPr>
        <w:t>Key Role Descriptors</w:t>
      </w:r>
    </w:p>
    <w:p w14:paraId="0E500BBC" w14:textId="77777777" w:rsidR="005A1685" w:rsidRDefault="005A1685" w:rsidP="004A2F46">
      <w:pPr>
        <w:jc w:val="both"/>
        <w:rPr>
          <w:rFonts w:ascii="Arial" w:hAnsi="Arial" w:cs="Arial"/>
          <w:b/>
        </w:rPr>
      </w:pPr>
    </w:p>
    <w:p w14:paraId="2FDEDA21" w14:textId="77777777" w:rsidR="00195F31" w:rsidRDefault="00195F31" w:rsidP="00195F31">
      <w:pPr>
        <w:autoSpaceDE w:val="0"/>
        <w:autoSpaceDN w:val="0"/>
        <w:adjustRightInd w:val="0"/>
        <w:rPr>
          <w:rFonts w:ascii="Arial" w:hAnsi="Arial" w:cs="Arial"/>
          <w:color w:val="000000"/>
        </w:rPr>
      </w:pPr>
      <w:r>
        <w:rPr>
          <w:rFonts w:ascii="Arial" w:hAnsi="Arial" w:cs="Arial"/>
          <w:color w:val="000000"/>
        </w:rPr>
        <w:t>The role holder will effectively manage a team who are responsible for the delivery of a wide range of o</w:t>
      </w:r>
      <w:r w:rsidR="00D82D16">
        <w:rPr>
          <w:rFonts w:ascii="Arial" w:hAnsi="Arial" w:cs="Arial"/>
          <w:color w:val="000000"/>
        </w:rPr>
        <w:t>perational tasks, continually promoting quality improvements</w:t>
      </w:r>
      <w:r>
        <w:rPr>
          <w:rFonts w:ascii="Arial" w:hAnsi="Arial" w:cs="Arial"/>
          <w:color w:val="000000"/>
        </w:rPr>
        <w:t xml:space="preserve">, </w:t>
      </w:r>
      <w:r w:rsidR="00B9281E">
        <w:rPr>
          <w:rFonts w:ascii="Arial" w:hAnsi="Arial" w:cs="Arial"/>
          <w:color w:val="000000"/>
        </w:rPr>
        <w:t xml:space="preserve">and </w:t>
      </w:r>
      <w:r>
        <w:rPr>
          <w:rFonts w:ascii="Arial" w:hAnsi="Arial" w:cs="Arial"/>
          <w:color w:val="000000"/>
        </w:rPr>
        <w:t>ensuring the efficient utilisation of all resources</w:t>
      </w:r>
      <w:r w:rsidR="00B9281E">
        <w:rPr>
          <w:rFonts w:ascii="Arial" w:hAnsi="Arial" w:cs="Arial"/>
          <w:color w:val="000000"/>
        </w:rPr>
        <w:t>.</w:t>
      </w:r>
      <w:r>
        <w:rPr>
          <w:rFonts w:ascii="Arial" w:hAnsi="Arial" w:cs="Arial"/>
          <w:color w:val="000000"/>
        </w:rPr>
        <w:t xml:space="preserve"> </w:t>
      </w:r>
    </w:p>
    <w:p w14:paraId="1362EB9F" w14:textId="77777777" w:rsidR="00195F31" w:rsidRDefault="00195F31" w:rsidP="00195F31">
      <w:pPr>
        <w:autoSpaceDE w:val="0"/>
        <w:autoSpaceDN w:val="0"/>
        <w:adjustRightInd w:val="0"/>
        <w:rPr>
          <w:rFonts w:ascii="Arial" w:hAnsi="Arial" w:cs="Arial"/>
          <w:color w:val="000000"/>
        </w:rPr>
      </w:pPr>
    </w:p>
    <w:p w14:paraId="54F5FF1D" w14:textId="77777777" w:rsidR="00195F31" w:rsidRPr="001D57BE" w:rsidRDefault="00195F31" w:rsidP="00195F31">
      <w:pPr>
        <w:autoSpaceDE w:val="0"/>
        <w:autoSpaceDN w:val="0"/>
        <w:adjustRightInd w:val="0"/>
        <w:rPr>
          <w:rFonts w:ascii="Arial" w:hAnsi="Arial" w:cs="Arial"/>
          <w:color w:val="000000"/>
        </w:rPr>
      </w:pPr>
      <w:r>
        <w:rPr>
          <w:rFonts w:ascii="Arial" w:hAnsi="Arial" w:cs="Arial"/>
          <w:color w:val="000000"/>
        </w:rPr>
        <w:t xml:space="preserve">The role holder will </w:t>
      </w:r>
      <w:r w:rsidRPr="001D57BE">
        <w:rPr>
          <w:rFonts w:ascii="Arial" w:hAnsi="Arial" w:cs="Arial"/>
          <w:color w:val="000000"/>
        </w:rPr>
        <w:t xml:space="preserve">contribute to the delivery of </w:t>
      </w:r>
      <w:r>
        <w:rPr>
          <w:rFonts w:ascii="Arial" w:hAnsi="Arial" w:cs="Arial"/>
          <w:color w:val="000000"/>
        </w:rPr>
        <w:t>a service that addresses the needs of local communities</w:t>
      </w:r>
      <w:r w:rsidR="00892944">
        <w:rPr>
          <w:rFonts w:ascii="Arial" w:hAnsi="Arial" w:cs="Arial"/>
          <w:color w:val="000000"/>
        </w:rPr>
        <w:t xml:space="preserve"> and is</w:t>
      </w:r>
      <w:r w:rsidRPr="001D57BE">
        <w:rPr>
          <w:rFonts w:ascii="Arial" w:hAnsi="Arial" w:cs="Arial"/>
          <w:color w:val="000000"/>
        </w:rPr>
        <w:t xml:space="preserve"> responsible and acc</w:t>
      </w:r>
      <w:r w:rsidR="00892944">
        <w:rPr>
          <w:rFonts w:ascii="Arial" w:hAnsi="Arial" w:cs="Arial"/>
          <w:color w:val="000000"/>
        </w:rPr>
        <w:t xml:space="preserve">ountable for ensuring that </w:t>
      </w:r>
      <w:r w:rsidRPr="001D57BE">
        <w:rPr>
          <w:rFonts w:ascii="Arial" w:hAnsi="Arial" w:cs="Arial"/>
          <w:color w:val="000000"/>
        </w:rPr>
        <w:t>activity</w:t>
      </w:r>
      <w:r w:rsidR="00892944">
        <w:rPr>
          <w:rFonts w:ascii="Arial" w:hAnsi="Arial" w:cs="Arial"/>
          <w:color w:val="000000"/>
        </w:rPr>
        <w:t xml:space="preserve"> undertaken</w:t>
      </w:r>
      <w:r w:rsidRPr="001D57BE">
        <w:rPr>
          <w:rFonts w:ascii="Arial" w:hAnsi="Arial" w:cs="Arial"/>
          <w:color w:val="000000"/>
        </w:rPr>
        <w:t xml:space="preserve"> is proportionate, effective, has impact, </w:t>
      </w:r>
      <w:r w:rsidR="00892944">
        <w:rPr>
          <w:rFonts w:ascii="Arial" w:hAnsi="Arial" w:cs="Arial"/>
          <w:color w:val="000000"/>
        </w:rPr>
        <w:t xml:space="preserve">is </w:t>
      </w:r>
      <w:r w:rsidRPr="001D57BE">
        <w:rPr>
          <w:rFonts w:ascii="Arial" w:hAnsi="Arial" w:cs="Arial"/>
          <w:color w:val="000000"/>
        </w:rPr>
        <w:t>long lasting and delivered to a high standard.</w:t>
      </w:r>
    </w:p>
    <w:p w14:paraId="7C48D8E4" w14:textId="77777777" w:rsidR="00195F31" w:rsidRDefault="00195F31" w:rsidP="00195F31">
      <w:pPr>
        <w:autoSpaceDE w:val="0"/>
        <w:autoSpaceDN w:val="0"/>
        <w:adjustRightInd w:val="0"/>
        <w:rPr>
          <w:rFonts w:ascii="Arial" w:hAnsi="Arial" w:cs="Arial"/>
          <w:color w:val="000000"/>
        </w:rPr>
      </w:pPr>
    </w:p>
    <w:p w14:paraId="11B5AF79" w14:textId="77777777" w:rsidR="00195F31" w:rsidRPr="00892944" w:rsidRDefault="00892944" w:rsidP="00892944">
      <w:pPr>
        <w:autoSpaceDE w:val="0"/>
        <w:autoSpaceDN w:val="0"/>
        <w:adjustRightInd w:val="0"/>
        <w:rPr>
          <w:rFonts w:ascii="Arial" w:hAnsi="Arial" w:cs="Arial"/>
          <w:color w:val="000000"/>
        </w:rPr>
      </w:pPr>
      <w:r w:rsidRPr="001D57BE">
        <w:rPr>
          <w:rFonts w:ascii="Arial" w:hAnsi="Arial" w:cs="Arial"/>
          <w:color w:val="000000"/>
        </w:rPr>
        <w:t>T</w:t>
      </w:r>
      <w:r>
        <w:rPr>
          <w:rFonts w:ascii="Arial" w:hAnsi="Arial" w:cs="Arial"/>
          <w:color w:val="000000"/>
        </w:rPr>
        <w:t>he role holder will</w:t>
      </w:r>
      <w:r w:rsidRPr="001D57BE">
        <w:rPr>
          <w:rFonts w:ascii="Arial" w:hAnsi="Arial" w:cs="Arial"/>
          <w:color w:val="000000"/>
        </w:rPr>
        <w:t xml:space="preserve"> </w:t>
      </w:r>
      <w:r>
        <w:rPr>
          <w:rFonts w:ascii="Arial" w:hAnsi="Arial" w:cs="Arial"/>
        </w:rPr>
        <w:t>e</w:t>
      </w:r>
      <w:r w:rsidRPr="00745142">
        <w:rPr>
          <w:rFonts w:ascii="Arial" w:hAnsi="Arial" w:cs="Arial"/>
        </w:rPr>
        <w:t>nsure the consistent delivery of high-quality</w:t>
      </w:r>
      <w:r>
        <w:rPr>
          <w:rFonts w:ascii="Arial" w:hAnsi="Arial" w:cs="Arial"/>
        </w:rPr>
        <w:t>,</w:t>
      </w:r>
      <w:r w:rsidRPr="00745142">
        <w:rPr>
          <w:rFonts w:ascii="Arial" w:hAnsi="Arial" w:cs="Arial"/>
        </w:rPr>
        <w:t xml:space="preserve"> effi</w:t>
      </w:r>
      <w:r w:rsidR="00B26ACE">
        <w:rPr>
          <w:rFonts w:ascii="Arial" w:hAnsi="Arial" w:cs="Arial"/>
        </w:rPr>
        <w:t xml:space="preserve">cient and effective </w:t>
      </w:r>
      <w:r w:rsidRPr="00745142">
        <w:rPr>
          <w:rFonts w:ascii="Arial" w:hAnsi="Arial" w:cs="Arial"/>
        </w:rPr>
        <w:t>services</w:t>
      </w:r>
      <w:r>
        <w:t xml:space="preserve">, </w:t>
      </w:r>
      <w:r w:rsidRPr="001D57BE">
        <w:rPr>
          <w:rFonts w:ascii="Arial" w:hAnsi="Arial" w:cs="Arial"/>
          <w:color w:val="000000"/>
        </w:rPr>
        <w:t>apply</w:t>
      </w:r>
      <w:r>
        <w:rPr>
          <w:rFonts w:ascii="Arial" w:hAnsi="Arial" w:cs="Arial"/>
          <w:color w:val="000000"/>
        </w:rPr>
        <w:t>ing</w:t>
      </w:r>
      <w:r w:rsidRPr="001D57BE">
        <w:rPr>
          <w:rFonts w:ascii="Arial" w:hAnsi="Arial" w:cs="Arial"/>
          <w:color w:val="000000"/>
        </w:rPr>
        <w:t xml:space="preserve"> a range of knowledge, technical expertise and skills, to safeguard reside</w:t>
      </w:r>
      <w:r w:rsidR="00B26ACE">
        <w:rPr>
          <w:rFonts w:ascii="Arial" w:hAnsi="Arial" w:cs="Arial"/>
          <w:color w:val="000000"/>
        </w:rPr>
        <w:t>nts, visitors and businesses</w:t>
      </w:r>
      <w:r w:rsidR="00D82D16">
        <w:rPr>
          <w:rFonts w:ascii="Arial" w:hAnsi="Arial" w:cs="Arial"/>
          <w:color w:val="000000"/>
        </w:rPr>
        <w:t>.</w:t>
      </w:r>
    </w:p>
    <w:p w14:paraId="02196630" w14:textId="77777777" w:rsidR="005A1685" w:rsidRDefault="005A1685" w:rsidP="005A1685">
      <w:pPr>
        <w:rPr>
          <w:rFonts w:ascii="Arial" w:hAnsi="Arial" w:cs="Arial"/>
          <w:bCs/>
        </w:rPr>
      </w:pPr>
    </w:p>
    <w:p w14:paraId="2371FFE1" w14:textId="77777777" w:rsidR="004A2F46" w:rsidRDefault="004A2F46" w:rsidP="004A2F46">
      <w:pPr>
        <w:rPr>
          <w:rFonts w:ascii="Arial" w:hAnsi="Arial" w:cs="Arial"/>
          <w:b/>
        </w:rPr>
      </w:pPr>
      <w:r w:rsidRPr="004A2F46">
        <w:rPr>
          <w:rFonts w:ascii="Arial" w:hAnsi="Arial" w:cs="Arial"/>
          <w:b/>
        </w:rPr>
        <w:t>Key Role Accountabilities:</w:t>
      </w:r>
    </w:p>
    <w:p w14:paraId="6772164E" w14:textId="77777777" w:rsidR="005D63AF" w:rsidRDefault="005D63AF" w:rsidP="004A2F46">
      <w:pPr>
        <w:rPr>
          <w:rFonts w:ascii="Arial" w:hAnsi="Arial" w:cs="Arial"/>
          <w:b/>
        </w:rPr>
      </w:pPr>
    </w:p>
    <w:p w14:paraId="1ECEAEB1" w14:textId="77777777" w:rsidR="0054085F" w:rsidRPr="0054085F" w:rsidRDefault="0054085F" w:rsidP="005A55BA">
      <w:pPr>
        <w:pStyle w:val="DefaultText1"/>
        <w:ind w:right="-52"/>
        <w:rPr>
          <w:rFonts w:ascii="Arial" w:hAnsi="Arial" w:cs="Arial"/>
        </w:rPr>
      </w:pPr>
      <w:r w:rsidRPr="0054085F">
        <w:rPr>
          <w:rFonts w:ascii="Arial" w:hAnsi="Arial" w:cs="Arial"/>
        </w:rPr>
        <w:t>Provide effective management, coordination and direction to the team, developing and implementing</w:t>
      </w:r>
      <w:r>
        <w:rPr>
          <w:rFonts w:ascii="Arial" w:hAnsi="Arial" w:cs="Arial"/>
        </w:rPr>
        <w:t xml:space="preserve"> knowledge transfer plans</w:t>
      </w:r>
      <w:r w:rsidRPr="0054085F">
        <w:rPr>
          <w:rFonts w:ascii="Arial" w:hAnsi="Arial" w:cs="Arial"/>
        </w:rPr>
        <w:t xml:space="preserve">, </w:t>
      </w:r>
      <w:r>
        <w:rPr>
          <w:rFonts w:ascii="Arial" w:hAnsi="Arial" w:cs="Arial"/>
        </w:rPr>
        <w:t xml:space="preserve">and </w:t>
      </w:r>
      <w:r w:rsidRPr="0054085F">
        <w:rPr>
          <w:rFonts w:ascii="Arial" w:hAnsi="Arial" w:cs="Arial"/>
        </w:rPr>
        <w:t>supporting the principals of ‘joined up’ communication and to ensure efficiencies are achieved.</w:t>
      </w:r>
    </w:p>
    <w:p w14:paraId="7A10758B" w14:textId="77777777" w:rsidR="00E5652A" w:rsidRDefault="00E5652A" w:rsidP="005A55BA">
      <w:pPr>
        <w:rPr>
          <w:rFonts w:ascii="Arial" w:hAnsi="Arial" w:cs="Arial"/>
        </w:rPr>
      </w:pPr>
    </w:p>
    <w:p w14:paraId="647A4D01" w14:textId="77777777" w:rsidR="00091210" w:rsidRDefault="001E05F1" w:rsidP="005A55BA">
      <w:pPr>
        <w:ind w:right="44"/>
        <w:rPr>
          <w:rFonts w:ascii="Arial" w:hAnsi="Arial" w:cs="Arial"/>
        </w:rPr>
      </w:pPr>
      <w:r>
        <w:rPr>
          <w:rFonts w:ascii="Arial" w:hAnsi="Arial" w:cs="Arial"/>
          <w:bCs/>
        </w:rPr>
        <w:t xml:space="preserve">Ensure performance targets are met and outcomes are improved through </w:t>
      </w:r>
      <w:r w:rsidRPr="00013A78">
        <w:rPr>
          <w:rFonts w:ascii="Arial" w:hAnsi="Arial" w:cs="Arial"/>
          <w:bCs/>
        </w:rPr>
        <w:t>continuous monitoring and q</w:t>
      </w:r>
      <w:r>
        <w:rPr>
          <w:rFonts w:ascii="Arial" w:hAnsi="Arial" w:cs="Arial"/>
          <w:bCs/>
        </w:rPr>
        <w:t>ua</w:t>
      </w:r>
      <w:r w:rsidR="0020688D">
        <w:rPr>
          <w:rFonts w:ascii="Arial" w:hAnsi="Arial" w:cs="Arial"/>
          <w:bCs/>
        </w:rPr>
        <w:t>lity assurance of information,</w:t>
      </w:r>
      <w:r w:rsidR="00091210">
        <w:rPr>
          <w:rFonts w:ascii="Arial" w:hAnsi="Arial" w:cs="Arial"/>
          <w:bCs/>
        </w:rPr>
        <w:t xml:space="preserve"> and c</w:t>
      </w:r>
      <w:r w:rsidR="00091210">
        <w:rPr>
          <w:rFonts w:ascii="Arial" w:hAnsi="Arial" w:cs="Arial"/>
        </w:rPr>
        <w:t>ontribute to the development, implementation and evaluation of strategies to shape future plans for the service.</w:t>
      </w:r>
    </w:p>
    <w:p w14:paraId="42E914C7" w14:textId="77777777" w:rsidR="00E5652A" w:rsidRDefault="00E5652A" w:rsidP="005A55BA">
      <w:pPr>
        <w:rPr>
          <w:rFonts w:ascii="Arial" w:hAnsi="Arial" w:cs="Arial"/>
        </w:rPr>
      </w:pPr>
    </w:p>
    <w:p w14:paraId="02CEE1F9" w14:textId="77777777" w:rsidR="00266F95" w:rsidRDefault="00266F95" w:rsidP="005A55BA">
      <w:pPr>
        <w:rPr>
          <w:rFonts w:ascii="Arial" w:hAnsi="Arial" w:cs="Arial"/>
        </w:rPr>
      </w:pPr>
      <w:r>
        <w:rPr>
          <w:rFonts w:ascii="Arial" w:hAnsi="Arial" w:cs="Arial"/>
        </w:rPr>
        <w:t>Develop effective partnership relationships in order to support the delivery o</w:t>
      </w:r>
      <w:r w:rsidR="00586E9D">
        <w:rPr>
          <w:rFonts w:ascii="Arial" w:hAnsi="Arial" w:cs="Arial"/>
        </w:rPr>
        <w:t>f service objectives, maintain existing cont</w:t>
      </w:r>
      <w:r w:rsidR="00D46F18">
        <w:rPr>
          <w:rFonts w:ascii="Arial" w:hAnsi="Arial" w:cs="Arial"/>
        </w:rPr>
        <w:t>racts with providers, and creating</w:t>
      </w:r>
      <w:r>
        <w:rPr>
          <w:rFonts w:ascii="Arial" w:hAnsi="Arial" w:cs="Arial"/>
        </w:rPr>
        <w:t xml:space="preserve"> new ways of working that improve the quality of services provided to local communities.</w:t>
      </w:r>
    </w:p>
    <w:p w14:paraId="55BFD277" w14:textId="77777777" w:rsidR="00266F95" w:rsidRDefault="00266F95" w:rsidP="001F08F3">
      <w:pPr>
        <w:rPr>
          <w:rFonts w:ascii="Arial" w:hAnsi="Arial" w:cs="Arial"/>
        </w:rPr>
      </w:pPr>
    </w:p>
    <w:p w14:paraId="3AFA043D" w14:textId="77777777" w:rsidR="0067345E" w:rsidRPr="00C47C7F" w:rsidRDefault="0067345E" w:rsidP="005A55BA">
      <w:pPr>
        <w:rPr>
          <w:rFonts w:ascii="Arial" w:hAnsi="Arial" w:cs="Arial"/>
        </w:rPr>
      </w:pPr>
      <w:r>
        <w:rPr>
          <w:rFonts w:ascii="Arial" w:hAnsi="Arial" w:cs="Arial"/>
        </w:rPr>
        <w:t>Roles at this level may be required to manage</w:t>
      </w:r>
      <w:r w:rsidRPr="00C47C7F">
        <w:rPr>
          <w:rFonts w:ascii="Arial" w:hAnsi="Arial" w:cs="Arial"/>
        </w:rPr>
        <w:t xml:space="preserve"> a designated budget in relation to the programme</w:t>
      </w:r>
      <w:r>
        <w:rPr>
          <w:rFonts w:ascii="Arial" w:hAnsi="Arial" w:cs="Arial"/>
        </w:rPr>
        <w:t xml:space="preserve"> of work</w:t>
      </w:r>
      <w:r w:rsidRPr="00C47C7F">
        <w:rPr>
          <w:rFonts w:ascii="Arial" w:hAnsi="Arial" w:cs="Arial"/>
        </w:rPr>
        <w:t xml:space="preserve"> and the agreed delivery plan</w:t>
      </w:r>
      <w:r>
        <w:rPr>
          <w:rFonts w:ascii="Arial" w:hAnsi="Arial" w:cs="Arial"/>
        </w:rPr>
        <w:t xml:space="preserve"> which focuses on effective and effic</w:t>
      </w:r>
      <w:r w:rsidR="0089232D">
        <w:rPr>
          <w:rFonts w:ascii="Arial" w:hAnsi="Arial" w:cs="Arial"/>
        </w:rPr>
        <w:t>ient use of resources to maximise</w:t>
      </w:r>
      <w:r>
        <w:rPr>
          <w:rFonts w:ascii="Arial" w:hAnsi="Arial" w:cs="Arial"/>
        </w:rPr>
        <w:t xml:space="preserve"> benefit</w:t>
      </w:r>
      <w:r w:rsidR="0089232D">
        <w:rPr>
          <w:rFonts w:ascii="Arial" w:hAnsi="Arial" w:cs="Arial"/>
        </w:rPr>
        <w:t xml:space="preserve"> for customers</w:t>
      </w:r>
      <w:r w:rsidRPr="00C47C7F">
        <w:rPr>
          <w:rFonts w:ascii="Arial" w:hAnsi="Arial" w:cs="Arial"/>
        </w:rPr>
        <w:t xml:space="preserve">. </w:t>
      </w:r>
    </w:p>
    <w:p w14:paraId="24815CF2" w14:textId="77777777" w:rsidR="00D46F18" w:rsidRDefault="00D46F18" w:rsidP="005A55BA">
      <w:pPr>
        <w:rPr>
          <w:rFonts w:ascii="Arial" w:hAnsi="Arial" w:cs="Arial"/>
        </w:rPr>
      </w:pPr>
    </w:p>
    <w:p w14:paraId="11D78004" w14:textId="77777777" w:rsidR="00D46F18" w:rsidRDefault="00D46F18" w:rsidP="005A55BA">
      <w:pPr>
        <w:overflowPunct w:val="0"/>
        <w:autoSpaceDE w:val="0"/>
        <w:autoSpaceDN w:val="0"/>
        <w:adjustRightInd w:val="0"/>
        <w:textAlignment w:val="baseline"/>
        <w:rPr>
          <w:rFonts w:ascii="Arial" w:hAnsi="Arial" w:cs="Arial"/>
        </w:rPr>
      </w:pPr>
      <w:r>
        <w:rPr>
          <w:rFonts w:ascii="Arial" w:hAnsi="Arial" w:cs="Arial"/>
        </w:rPr>
        <w:t>Contribute positively to the development of a customer focused culture and promote the City Council’s corporate values throughout the service.</w:t>
      </w:r>
    </w:p>
    <w:p w14:paraId="1356D39A" w14:textId="77777777" w:rsidR="00466A87" w:rsidRDefault="00466A87" w:rsidP="005A55BA">
      <w:pPr>
        <w:overflowPunct w:val="0"/>
        <w:autoSpaceDE w:val="0"/>
        <w:autoSpaceDN w:val="0"/>
        <w:adjustRightInd w:val="0"/>
        <w:textAlignment w:val="baseline"/>
        <w:rPr>
          <w:rFonts w:ascii="Arial" w:hAnsi="Arial" w:cs="Arial"/>
        </w:rPr>
      </w:pPr>
    </w:p>
    <w:p w14:paraId="05006CA0" w14:textId="77777777" w:rsidR="00466A87" w:rsidRDefault="00466A87" w:rsidP="005A55BA">
      <w:pPr>
        <w:rPr>
          <w:rFonts w:ascii="Arial" w:hAnsi="Arial" w:cs="Arial"/>
        </w:rPr>
      </w:pPr>
      <w:r>
        <w:rPr>
          <w:rFonts w:ascii="Arial" w:hAnsi="Arial" w:cs="Arial"/>
        </w:rPr>
        <w:t>Be proactive in identifying and supporting the implementation of change, modernisation and improvements in support of organisational strategies.</w:t>
      </w:r>
    </w:p>
    <w:p w14:paraId="7C53FA02" w14:textId="77777777" w:rsidR="00D46F18" w:rsidRDefault="00D46F18" w:rsidP="001F08F3">
      <w:pPr>
        <w:rPr>
          <w:rFonts w:ascii="Arial" w:hAnsi="Arial" w:cs="Arial"/>
        </w:rPr>
      </w:pPr>
    </w:p>
    <w:p w14:paraId="3CAB0E4C" w14:textId="77777777" w:rsidR="002A2AE8" w:rsidRPr="00507EAD" w:rsidRDefault="002A2AE8" w:rsidP="002A2AE8">
      <w:pPr>
        <w:rPr>
          <w:rFonts w:ascii="Arial" w:hAnsi="Arial" w:cs="Arial"/>
        </w:rPr>
      </w:pPr>
      <w:r w:rsidRPr="00507EAD">
        <w:rPr>
          <w:rFonts w:ascii="Arial" w:hAnsi="Arial" w:cs="Arial"/>
        </w:rPr>
        <w:lastRenderedPageBreak/>
        <w:t>Provide robust and effective analysis of information, using output</w:t>
      </w:r>
      <w:r w:rsidR="00A55D12">
        <w:rPr>
          <w:rFonts w:ascii="Arial" w:hAnsi="Arial" w:cs="Arial"/>
        </w:rPr>
        <w:t>s to inform work packages</w:t>
      </w:r>
      <w:r w:rsidR="006C544B">
        <w:rPr>
          <w:rFonts w:ascii="Arial" w:hAnsi="Arial" w:cs="Arial"/>
        </w:rPr>
        <w:t xml:space="preserve"> and develop an evidence based approach</w:t>
      </w:r>
      <w:r w:rsidRPr="00507EAD">
        <w:rPr>
          <w:rFonts w:ascii="Arial" w:hAnsi="Arial" w:cs="Arial"/>
        </w:rPr>
        <w:t>.  Support the development and implementation of systems and processes which prioritise work requests based on meeting key corporate objectives.</w:t>
      </w:r>
    </w:p>
    <w:p w14:paraId="09503EEC" w14:textId="77777777" w:rsidR="00D46F18" w:rsidRDefault="00D46F18" w:rsidP="001F08F3">
      <w:pPr>
        <w:rPr>
          <w:rFonts w:ascii="Arial" w:hAnsi="Arial" w:cs="Arial"/>
        </w:rPr>
      </w:pPr>
    </w:p>
    <w:p w14:paraId="668A97E2" w14:textId="77777777" w:rsidR="002E6F37" w:rsidRPr="004E6775" w:rsidRDefault="002E6F37" w:rsidP="002E6F37">
      <w:pPr>
        <w:rPr>
          <w:rFonts w:ascii="Arial" w:hAnsi="Arial" w:cs="Arial"/>
          <w:color w:val="FF0000"/>
          <w:lang w:eastAsia="en-GB"/>
        </w:rPr>
      </w:pPr>
      <w:r w:rsidRPr="004E6775">
        <w:rPr>
          <w:rFonts w:ascii="Arial" w:hAnsi="Arial" w:cs="Arial"/>
          <w:color w:val="000000"/>
          <w:lang w:eastAsia="en-GB"/>
        </w:rPr>
        <w:t xml:space="preserve">Personal commitment to continuous </w:t>
      </w:r>
      <w:proofErr w:type="spellStart"/>
      <w:r w:rsidRPr="004E6775">
        <w:rPr>
          <w:rFonts w:ascii="Arial" w:hAnsi="Arial" w:cs="Arial"/>
          <w:color w:val="000000"/>
          <w:lang w:eastAsia="en-GB"/>
        </w:rPr>
        <w:t>self development</w:t>
      </w:r>
      <w:proofErr w:type="spellEnd"/>
      <w:r w:rsidRPr="004E6775">
        <w:rPr>
          <w:rFonts w:ascii="Arial" w:hAnsi="Arial" w:cs="Arial"/>
          <w:color w:val="000000"/>
          <w:lang w:eastAsia="en-GB"/>
        </w:rPr>
        <w:t xml:space="preserve"> and service improvement.</w:t>
      </w:r>
      <w:r>
        <w:rPr>
          <w:rFonts w:ascii="Arial" w:hAnsi="Arial" w:cs="Arial"/>
          <w:color w:val="000000"/>
          <w:lang w:eastAsia="en-GB"/>
        </w:rPr>
        <w:t xml:space="preserve"> </w:t>
      </w:r>
    </w:p>
    <w:p w14:paraId="6DF1A31F" w14:textId="77777777" w:rsidR="002E6F37" w:rsidRPr="004E6775" w:rsidRDefault="002E6F37" w:rsidP="002E6F37">
      <w:pPr>
        <w:tabs>
          <w:tab w:val="num" w:pos="360"/>
        </w:tabs>
        <w:rPr>
          <w:rFonts w:ascii="Arial" w:hAnsi="Arial" w:cs="Arial"/>
          <w:color w:val="FF0000"/>
        </w:rPr>
      </w:pPr>
    </w:p>
    <w:p w14:paraId="6A0BDD49" w14:textId="77777777" w:rsidR="002E6F37" w:rsidRPr="004E6775" w:rsidRDefault="002E6F37" w:rsidP="00993EC8">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color w:val="FF0000"/>
          <w:lang w:eastAsia="en-GB"/>
        </w:rPr>
      </w:pPr>
      <w:r w:rsidRPr="004E6775">
        <w:rPr>
          <w:rFonts w:ascii="Arial" w:hAnsi="Arial" w:cs="Arial"/>
          <w:lang w:eastAsia="en-GB"/>
        </w:rPr>
        <w:t>Through personal example, open commitment and clear action, ensure diversity is positively valued, resulting in equal access and treatment in employment, service delivery and communications.</w:t>
      </w:r>
      <w:r>
        <w:rPr>
          <w:rFonts w:ascii="Arial" w:hAnsi="Arial" w:cs="Arial"/>
          <w:lang w:eastAsia="en-GB"/>
        </w:rPr>
        <w:t xml:space="preserve"> </w:t>
      </w:r>
    </w:p>
    <w:p w14:paraId="643531A1" w14:textId="77777777" w:rsidR="002E6F37" w:rsidRPr="004E6775" w:rsidRDefault="002E6F37" w:rsidP="00993EC8">
      <w:pPr>
        <w:rPr>
          <w:rFonts w:ascii="Arial" w:hAnsi="Arial" w:cs="Arial"/>
          <w:b/>
          <w:bCs/>
        </w:rPr>
      </w:pPr>
    </w:p>
    <w:p w14:paraId="67BDCDD8" w14:textId="77777777" w:rsidR="002E6F37" w:rsidRPr="00A93F05" w:rsidRDefault="002E6F37" w:rsidP="00993EC8">
      <w:pPr>
        <w:rPr>
          <w:rFonts w:ascii="Arial" w:hAnsi="Arial" w:cs="Arial"/>
          <w:b/>
          <w:color w:val="FF0000"/>
        </w:rPr>
      </w:pPr>
      <w:r w:rsidRPr="00A93F05">
        <w:rPr>
          <w:rFonts w:ascii="Arial" w:hAnsi="Arial" w:cs="Arial"/>
          <w:b/>
          <w:bCs/>
        </w:rPr>
        <w:t xml:space="preserve">Where the </w:t>
      </w:r>
      <w:proofErr w:type="spellStart"/>
      <w:r w:rsidRPr="00A93F05">
        <w:rPr>
          <w:rFonts w:ascii="Arial" w:hAnsi="Arial" w:cs="Arial"/>
          <w:b/>
          <w:bCs/>
        </w:rPr>
        <w:t>roleholder</w:t>
      </w:r>
      <w:proofErr w:type="spellEnd"/>
      <w:r w:rsidRPr="00A93F0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 </w:t>
      </w:r>
    </w:p>
    <w:p w14:paraId="778EC7EF" w14:textId="77777777" w:rsidR="002E6F37" w:rsidRPr="007D31A5" w:rsidRDefault="002E6F37" w:rsidP="002E6F37">
      <w:pPr>
        <w:rPr>
          <w:rFonts w:ascii="Arial" w:hAnsi="Arial" w:cs="Arial"/>
        </w:rPr>
      </w:pPr>
    </w:p>
    <w:p w14:paraId="3B990E51" w14:textId="77777777" w:rsidR="002E6F37" w:rsidRPr="004A2F46" w:rsidRDefault="002E6F37" w:rsidP="004A2F46">
      <w:pPr>
        <w:rPr>
          <w:rFonts w:ascii="Arial" w:hAnsi="Arial" w:cs="Arial"/>
        </w:rPr>
      </w:pPr>
    </w:p>
    <w:p w14:paraId="79C701E1" w14:textId="77777777" w:rsidR="007D31A5" w:rsidRPr="004A2F46" w:rsidRDefault="007D31A5" w:rsidP="007D31A5">
      <w:pPr>
        <w:rPr>
          <w:rFonts w:ascii="Arial" w:hAnsi="Arial" w:cs="Arial"/>
        </w:rPr>
      </w:pPr>
    </w:p>
    <w:p w14:paraId="62A00760" w14:textId="77777777" w:rsidR="007D31A5" w:rsidRPr="004A2F46" w:rsidRDefault="007D31A5" w:rsidP="007D31A5">
      <w:pPr>
        <w:rPr>
          <w:rFonts w:ascii="Arial" w:hAnsi="Arial" w:cs="Arial"/>
        </w:rPr>
      </w:pPr>
    </w:p>
    <w:p w14:paraId="3047EAC8" w14:textId="77777777" w:rsidR="007D31A5" w:rsidRPr="004A2F46" w:rsidRDefault="003B2A2B" w:rsidP="007D31A5">
      <w:pPr>
        <w:rPr>
          <w:rFonts w:ascii="Arial" w:hAnsi="Arial" w:cs="Arial"/>
        </w:rPr>
      </w:pPr>
      <w:r w:rsidRPr="004A2F46">
        <w:rPr>
          <w:rFonts w:ascii="Arial" w:hAnsi="Arial" w:cs="Arial"/>
        </w:rPr>
        <w:t xml:space="preserve"> </w:t>
      </w:r>
    </w:p>
    <w:p w14:paraId="5206CCA1" w14:textId="77777777" w:rsidR="006A741D" w:rsidRDefault="00C66A01">
      <w:pPr>
        <w:rPr>
          <w:rFonts w:ascii="Arial" w:hAnsi="Arial" w:cs="Arial"/>
          <w:b/>
        </w:rPr>
      </w:pPr>
      <w:r>
        <w:rPr>
          <w:rFonts w:ascii="Arial" w:hAnsi="Arial" w:cs="Arial"/>
        </w:rPr>
        <w:br w:type="page"/>
      </w:r>
      <w:r w:rsidRPr="00C66A01">
        <w:rPr>
          <w:rFonts w:ascii="Arial" w:hAnsi="Arial" w:cs="Arial"/>
          <w:b/>
        </w:rPr>
        <w:lastRenderedPageBreak/>
        <w:t xml:space="preserve">Role </w:t>
      </w:r>
      <w:r w:rsidR="005470F6">
        <w:rPr>
          <w:rFonts w:ascii="Arial" w:hAnsi="Arial" w:cs="Arial"/>
          <w:b/>
        </w:rPr>
        <w:t>P</w:t>
      </w:r>
      <w:r w:rsidRPr="00C66A01">
        <w:rPr>
          <w:rFonts w:ascii="Arial" w:hAnsi="Arial" w:cs="Arial"/>
          <w:b/>
        </w:rPr>
        <w:t>ortfolio:</w:t>
      </w:r>
    </w:p>
    <w:p w14:paraId="6C98598B" w14:textId="77777777" w:rsidR="007C580C" w:rsidRDefault="007C580C">
      <w:pPr>
        <w:rPr>
          <w:rFonts w:ascii="Arial" w:hAnsi="Arial" w:cs="Arial"/>
          <w:b/>
        </w:rPr>
      </w:pPr>
    </w:p>
    <w:p w14:paraId="1D11EE3F" w14:textId="77777777" w:rsidR="007C580C" w:rsidRDefault="007C580C">
      <w:pPr>
        <w:rPr>
          <w:rFonts w:ascii="Arial" w:hAnsi="Arial" w:cs="Arial"/>
          <w:b/>
        </w:rPr>
      </w:pPr>
    </w:p>
    <w:p w14:paraId="7056C873" w14:textId="77777777" w:rsidR="00BD029F" w:rsidRDefault="00BD029F" w:rsidP="00993EC8">
      <w:r w:rsidRPr="00BD029F">
        <w:t xml:space="preserve">Highways Maintenance Services, with a team of 66 colleagues, is responsible for a wide range of construction and maintenance tasks. </w:t>
      </w:r>
    </w:p>
    <w:p w14:paraId="6FA9A6B4" w14:textId="77777777" w:rsidR="00BD029F" w:rsidRDefault="00BD029F" w:rsidP="00993EC8"/>
    <w:p w14:paraId="2C4F502E" w14:textId="77777777" w:rsidR="00BD029F" w:rsidRDefault="00BD029F" w:rsidP="00993EC8">
      <w:r w:rsidRPr="00BD029F">
        <w:t xml:space="preserve">These include resurfacing roads and repairing drainage systems, calculating maintenance costs, and analysing the environmental impact of their work. </w:t>
      </w:r>
    </w:p>
    <w:p w14:paraId="63349E4E" w14:textId="77777777" w:rsidR="00BD029F" w:rsidRDefault="00BD029F" w:rsidP="00993EC8"/>
    <w:p w14:paraId="387AE87C" w14:textId="77777777" w:rsidR="00BD029F" w:rsidRDefault="00BD029F" w:rsidP="00993EC8">
      <w:r w:rsidRPr="00BD029F">
        <w:t xml:space="preserve">They handle maintenance requests from the public and officials, oversee practical road and street maintenance, and manage traffic during repairs. </w:t>
      </w:r>
    </w:p>
    <w:p w14:paraId="4A7A1962" w14:textId="77777777" w:rsidR="00BD029F" w:rsidRDefault="00BD029F" w:rsidP="00993EC8"/>
    <w:p w14:paraId="4F59EBA3" w14:textId="77777777" w:rsidR="00BD029F" w:rsidRDefault="00BD029F" w:rsidP="00993EC8">
      <w:r w:rsidRPr="00BD029F">
        <w:t xml:space="preserve">Their duties also involve operating and maintaining construction equipment, installing road markings and signs, building and maintaining surfaces, and cleaning drainage systems. </w:t>
      </w:r>
    </w:p>
    <w:p w14:paraId="05A3B41B" w14:textId="77777777" w:rsidR="00BD029F" w:rsidRDefault="00BD029F" w:rsidP="00993EC8"/>
    <w:p w14:paraId="45019309" w14:textId="47B1A8C0" w:rsidR="00BD029F" w:rsidRDefault="00BD029F" w:rsidP="00993EC8">
      <w:r w:rsidRPr="00BD029F">
        <w:t>Additionally, they install and repair guardrails and other street furniture, produce technical drawings using CAD technology, write risk assessments, and provide business support, including financial oversight and budget management.</w:t>
      </w:r>
    </w:p>
    <w:p w14:paraId="240DB92D" w14:textId="77777777" w:rsidR="00BD029F" w:rsidRDefault="00BD029F" w:rsidP="00993EC8"/>
    <w:p w14:paraId="210E1953" w14:textId="018D47F2" w:rsidR="007C580C" w:rsidRDefault="007C580C" w:rsidP="00993EC8">
      <w:r w:rsidRPr="007C580C">
        <w:t xml:space="preserve">These roles involve tasks such as installing, maintaining, and removing thermoplastic road markings, often using specialized equipment. </w:t>
      </w:r>
    </w:p>
    <w:p w14:paraId="329A832D" w14:textId="77777777" w:rsidR="007C580C" w:rsidRDefault="007C580C" w:rsidP="00993EC8"/>
    <w:p w14:paraId="65DE09B1" w14:textId="77777777" w:rsidR="007C580C" w:rsidRDefault="007C580C" w:rsidP="00993EC8">
      <w:r w:rsidRPr="007C580C">
        <w:t xml:space="preserve">The main responsibilities of a professional involved in Thermoplastic Lining and Hot Applied Anti-Skid Surfacing include: </w:t>
      </w:r>
    </w:p>
    <w:p w14:paraId="73827ABE" w14:textId="77777777" w:rsidR="007C580C" w:rsidRDefault="007C580C" w:rsidP="00993EC8"/>
    <w:p w14:paraId="2A5B9BF1" w14:textId="77777777" w:rsidR="007C580C" w:rsidRDefault="007C580C" w:rsidP="00993EC8">
      <w:r w:rsidRPr="007C580C">
        <w:t xml:space="preserve">Understanding project specifications, plans, and drawings to determine the scope and requirements of the road lining work and adopting safe, healthy, and environmentally responsible work practices. </w:t>
      </w:r>
    </w:p>
    <w:p w14:paraId="482D8489" w14:textId="77777777" w:rsidR="007C580C" w:rsidRDefault="007C580C" w:rsidP="00993EC8"/>
    <w:p w14:paraId="2D4E0E2C" w14:textId="77777777" w:rsidR="007C580C" w:rsidRDefault="007C580C" w:rsidP="00993EC8">
      <w:r w:rsidRPr="007C580C">
        <w:t xml:space="preserve">Ensuring compliance with health and safety regulations, minimising environmental impact, and maintaining a safe worksite. Selecting, and using materials, components, tools, and equipment. </w:t>
      </w:r>
    </w:p>
    <w:p w14:paraId="76DB4FC1" w14:textId="77777777" w:rsidR="007C580C" w:rsidRDefault="007C580C" w:rsidP="00993EC8"/>
    <w:p w14:paraId="5EA63AC2" w14:textId="77777777" w:rsidR="007C580C" w:rsidRDefault="007C580C" w:rsidP="00993EC8">
      <w:r w:rsidRPr="007C580C">
        <w:t xml:space="preserve">Choosing appropriate materials such as hot applied thermoplastic lining material of various colours and hot applied antiskid materials of various colours, aluminium road studs of various sizes, hot bitumen materials, various tack coat materials as well as the tools and machinery required for the job. </w:t>
      </w:r>
    </w:p>
    <w:p w14:paraId="0385C606" w14:textId="77777777" w:rsidR="007C580C" w:rsidRDefault="007C580C" w:rsidP="00993EC8"/>
    <w:p w14:paraId="32038C3C" w14:textId="77777777" w:rsidR="007C580C" w:rsidRDefault="007C580C" w:rsidP="00993EC8">
      <w:r w:rsidRPr="007C580C">
        <w:t xml:space="preserve">Preparing the site involves setting out various chapter 8 traffic management systems, setting out for various lining work, roundels, stencils, zig zags and other various types of road lining. Laying hot applied thermoplastic lining: </w:t>
      </w:r>
    </w:p>
    <w:p w14:paraId="053D7BBF" w14:textId="77777777" w:rsidR="007C580C" w:rsidRDefault="007C580C" w:rsidP="00993EC8"/>
    <w:p w14:paraId="62432384" w14:textId="77777777" w:rsidR="007C580C" w:rsidRDefault="007C580C" w:rsidP="00993EC8">
      <w:r w:rsidRPr="007C580C">
        <w:t xml:space="preserve">The actual process of laying the hot applied thermoplastic lining, which may be done manually or by machine, ensuring proper alignment, level, and finish. </w:t>
      </w:r>
    </w:p>
    <w:p w14:paraId="2350CBB8" w14:textId="77777777" w:rsidR="007C580C" w:rsidRDefault="007C580C" w:rsidP="00993EC8"/>
    <w:p w14:paraId="12F2B912" w14:textId="44B65E69" w:rsidR="00993EC8" w:rsidRDefault="007C580C" w:rsidP="00993EC8">
      <w:r w:rsidRPr="007C580C">
        <w:t>Maintaining and removing work area protection and safety equipment: Installing and later removing any barriers, signage, or equipment used to protect the work area and the public during road lining work.</w:t>
      </w:r>
    </w:p>
    <w:p w14:paraId="4DC80EC6" w14:textId="0EEB922E" w:rsidR="007C580C" w:rsidRPr="004E6775" w:rsidRDefault="007C580C" w:rsidP="00993EC8">
      <w:pPr>
        <w:rPr>
          <w:rFonts w:ascii="Arial" w:hAnsi="Arial" w:cs="Arial"/>
        </w:rPr>
      </w:pPr>
      <w:r>
        <w:br w:type="page"/>
      </w:r>
    </w:p>
    <w:p w14:paraId="04B2B4CB" w14:textId="77777777" w:rsidR="00993EC8" w:rsidRPr="001E13E2" w:rsidRDefault="00993EC8" w:rsidP="00993EC8">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56CE8DA3" w14:textId="77777777" w:rsidR="00993EC8" w:rsidRPr="00650D3E" w:rsidRDefault="00993EC8" w:rsidP="00993EC8">
      <w:pPr>
        <w:numPr>
          <w:ilvl w:val="0"/>
          <w:numId w:val="1"/>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4D1C8167" w14:textId="77777777" w:rsidR="00993EC8" w:rsidRDefault="00993EC8" w:rsidP="00993EC8">
      <w:pPr>
        <w:widowControl w:val="0"/>
        <w:numPr>
          <w:ilvl w:val="0"/>
          <w:numId w:val="1"/>
        </w:numPr>
        <w:contextualSpacing/>
      </w:pPr>
      <w:r>
        <w:rPr>
          <w:rFonts w:ascii="Arial" w:eastAsia="Arial" w:hAnsi="Arial" w:cs="Arial"/>
        </w:rPr>
        <w:t xml:space="preserve">We take time to listen and understand </w:t>
      </w:r>
    </w:p>
    <w:p w14:paraId="599D286E" w14:textId="77777777" w:rsidR="00993EC8" w:rsidRDefault="00993EC8" w:rsidP="00993EC8">
      <w:pPr>
        <w:widowControl w:val="0"/>
        <w:numPr>
          <w:ilvl w:val="0"/>
          <w:numId w:val="1"/>
        </w:numPr>
        <w:contextualSpacing/>
      </w:pPr>
      <w:r>
        <w:rPr>
          <w:rFonts w:ascii="Arial" w:eastAsia="Arial" w:hAnsi="Arial" w:cs="Arial"/>
        </w:rPr>
        <w:t xml:space="preserve">We ‘own it’ and we’re not afraid to try new things  </w:t>
      </w:r>
    </w:p>
    <w:p w14:paraId="7D24DFE5" w14:textId="77777777" w:rsidR="00993EC8" w:rsidRPr="00993EC8" w:rsidRDefault="00993EC8" w:rsidP="1EBEBB04">
      <w:pPr>
        <w:widowControl w:val="0"/>
        <w:numPr>
          <w:ilvl w:val="0"/>
          <w:numId w:val="1"/>
        </w:numPr>
        <w:contextualSpacing/>
      </w:pPr>
      <w:r w:rsidRPr="1EBEBB04">
        <w:rPr>
          <w:rFonts w:ascii="Arial" w:eastAsia="Arial" w:hAnsi="Arial" w:cs="Arial"/>
        </w:rPr>
        <w:t>We work together and trust each other</w:t>
      </w:r>
    </w:p>
    <w:p w14:paraId="41B419EB" w14:textId="310B4530" w:rsidR="539DB9EC" w:rsidRDefault="539DB9EC" w:rsidP="1EBEBB04">
      <w:pPr>
        <w:widowControl w:val="0"/>
        <w:numPr>
          <w:ilvl w:val="0"/>
          <w:numId w:val="1"/>
        </w:numPr>
        <w:contextualSpacing/>
        <w:rPr>
          <w:rFonts w:ascii="Arial" w:eastAsia="Arial" w:hAnsi="Arial" w:cs="Arial"/>
        </w:rPr>
      </w:pPr>
      <w:r w:rsidRPr="1EBEBB04">
        <w:rPr>
          <w:rFonts w:ascii="Arial" w:eastAsia="Arial" w:hAnsi="Arial" w:cs="Arial"/>
          <w:color w:val="000000" w:themeColor="text1"/>
        </w:rPr>
        <w:t>We show that we value our differences and treat people fairly</w:t>
      </w:r>
    </w:p>
    <w:p w14:paraId="0AAE4F87" w14:textId="77777777" w:rsidR="00993EC8" w:rsidRPr="00993EC8" w:rsidRDefault="00993EC8" w:rsidP="00993EC8">
      <w:pPr>
        <w:widowControl w:val="0"/>
        <w:ind w:left="720"/>
        <w:contextualSpacing/>
      </w:pPr>
    </w:p>
    <w:p w14:paraId="5C2DA0EB" w14:textId="77777777" w:rsidR="001F08F3" w:rsidRPr="001E13E2" w:rsidRDefault="001F08F3" w:rsidP="001F08F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93EC8">
        <w:rPr>
          <w:rFonts w:ascii="Arial" w:hAnsi="Arial" w:cs="Arial"/>
          <w:b/>
        </w:rPr>
        <w:t>al</w:t>
      </w:r>
      <w:r w:rsidRPr="001E13E2">
        <w:rPr>
          <w:rFonts w:ascii="Arial" w:hAnsi="Arial" w:cs="Arial"/>
          <w:b/>
        </w:rPr>
        <w:t xml:space="preserve"> Skills</w:t>
      </w:r>
    </w:p>
    <w:p w14:paraId="5D833E05" w14:textId="77777777" w:rsidR="001F08F3" w:rsidRPr="001E13E2" w:rsidRDefault="001F08F3" w:rsidP="001F08F3">
      <w:pPr>
        <w:rPr>
          <w:rFonts w:ascii="Arial" w:hAnsi="Arial" w:cs="Arial"/>
        </w:rPr>
      </w:pPr>
    </w:p>
    <w:p w14:paraId="5C7D9CA0" w14:textId="6AD26E43" w:rsidR="0086176D" w:rsidRPr="0086176D" w:rsidRDefault="0086176D" w:rsidP="0086176D">
      <w:pPr>
        <w:numPr>
          <w:ilvl w:val="0"/>
          <w:numId w:val="6"/>
        </w:numPr>
        <w:rPr>
          <w:rFonts w:ascii="Arial" w:hAnsi="Arial" w:cs="Arial"/>
        </w:rPr>
      </w:pPr>
      <w:r>
        <w:rPr>
          <w:rFonts w:ascii="Arial" w:hAnsi="Arial" w:cs="Arial"/>
          <w:b/>
        </w:rPr>
        <w:t>Communication Skills</w:t>
      </w:r>
      <w:r w:rsidR="001F08F3" w:rsidRPr="00541503">
        <w:rPr>
          <w:rFonts w:ascii="Arial" w:hAnsi="Arial" w:cs="Arial"/>
          <w:b/>
        </w:rPr>
        <w:t xml:space="preserve">: </w:t>
      </w:r>
      <w:r w:rsidRPr="007E6BD1">
        <w:rPr>
          <w:rFonts w:ascii="Arial" w:hAnsi="Arial" w:cs="Arial"/>
        </w:rPr>
        <w:t>Is able to effectively transfer key and complex information to all levels of staff, adapting the style of communication as necessary and ensuring that this information is understood.</w:t>
      </w:r>
    </w:p>
    <w:p w14:paraId="2E849F23" w14:textId="77777777" w:rsidR="0086176D" w:rsidRPr="007E6BD1" w:rsidRDefault="0086176D" w:rsidP="0086176D">
      <w:pPr>
        <w:numPr>
          <w:ilvl w:val="0"/>
          <w:numId w:val="6"/>
        </w:numPr>
        <w:rPr>
          <w:rFonts w:ascii="Arial" w:hAnsi="Arial" w:cs="Arial"/>
        </w:rPr>
      </w:pPr>
      <w:r>
        <w:rPr>
          <w:rFonts w:ascii="Arial" w:hAnsi="Arial" w:cs="Arial"/>
          <w:b/>
        </w:rPr>
        <w:t>Planning and Organising</w:t>
      </w:r>
      <w:r w:rsidR="001F08F3" w:rsidRPr="00541503">
        <w:rPr>
          <w:rFonts w:ascii="Arial" w:hAnsi="Arial" w:cs="Arial"/>
          <w:b/>
        </w:rPr>
        <w:t xml:space="preserve">: </w:t>
      </w:r>
      <w:r w:rsidRPr="007E6BD1">
        <w:rPr>
          <w:rFonts w:ascii="Arial" w:hAnsi="Arial" w:cs="Arial"/>
        </w:rPr>
        <w:t>Excellent prioritisation skills, evidenced by targets setting for self and others to meet demanding timescales.</w:t>
      </w:r>
    </w:p>
    <w:p w14:paraId="73AAF453" w14:textId="5FC4F6CE" w:rsidR="001F08F3" w:rsidRPr="004F2499" w:rsidRDefault="0086176D" w:rsidP="004F2499">
      <w:pPr>
        <w:numPr>
          <w:ilvl w:val="0"/>
          <w:numId w:val="6"/>
        </w:numPr>
        <w:rPr>
          <w:rFonts w:ascii="Arial" w:hAnsi="Arial" w:cs="Arial"/>
        </w:rPr>
      </w:pPr>
      <w:r w:rsidRPr="0086176D">
        <w:rPr>
          <w:rFonts w:ascii="Arial" w:hAnsi="Arial" w:cs="Arial"/>
          <w:b/>
          <w:bCs/>
        </w:rPr>
        <w:t>Problem Solving and Decision Making</w:t>
      </w:r>
      <w:r w:rsidR="001F08F3" w:rsidRPr="0086176D">
        <w:rPr>
          <w:rFonts w:ascii="Arial" w:hAnsi="Arial" w:cs="Arial"/>
          <w:b/>
        </w:rPr>
        <w:t xml:space="preserve">: </w:t>
      </w:r>
      <w:r w:rsidRPr="007E6BD1">
        <w:rPr>
          <w:rFonts w:ascii="Arial" w:hAnsi="Arial" w:cs="Arial"/>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006C11E3" w14:textId="3EA39207" w:rsidR="001F08F3" w:rsidRPr="004F2499" w:rsidRDefault="004F2499" w:rsidP="004F2499">
      <w:pPr>
        <w:numPr>
          <w:ilvl w:val="0"/>
          <w:numId w:val="6"/>
        </w:numPr>
        <w:rPr>
          <w:rFonts w:ascii="Arial" w:hAnsi="Arial" w:cs="Arial"/>
        </w:rPr>
      </w:pPr>
      <w:r>
        <w:rPr>
          <w:rFonts w:ascii="Arial" w:hAnsi="Arial" w:cs="Arial"/>
          <w:b/>
        </w:rPr>
        <w:t>ICT Skills</w:t>
      </w:r>
      <w:r w:rsidR="001F08F3" w:rsidRPr="00541503">
        <w:rPr>
          <w:rFonts w:ascii="Arial" w:hAnsi="Arial" w:cs="Arial"/>
          <w:b/>
        </w:rPr>
        <w:t xml:space="preserve">: </w:t>
      </w:r>
      <w:r w:rsidRPr="007E6BD1">
        <w:rPr>
          <w:rFonts w:ascii="Arial" w:hAnsi="Arial" w:cs="Arial"/>
        </w:rPr>
        <w:t>Skills to use appropriate tools and techniques to provide moderately complex web interfaces to new or existing applications.</w:t>
      </w:r>
    </w:p>
    <w:p w14:paraId="4CF6DD26" w14:textId="554272D3" w:rsidR="001F08F3" w:rsidRPr="004F2499" w:rsidRDefault="004F2499" w:rsidP="004F2499">
      <w:pPr>
        <w:numPr>
          <w:ilvl w:val="0"/>
          <w:numId w:val="6"/>
        </w:numPr>
        <w:rPr>
          <w:rFonts w:ascii="Arial" w:hAnsi="Arial" w:cs="Arial"/>
        </w:rPr>
      </w:pPr>
      <w:r>
        <w:rPr>
          <w:rFonts w:ascii="Arial" w:hAnsi="Arial" w:cs="Arial"/>
          <w:b/>
        </w:rPr>
        <w:t>Commercial Skills</w:t>
      </w:r>
      <w:r w:rsidR="001F08F3" w:rsidRPr="00541503">
        <w:rPr>
          <w:rFonts w:ascii="Arial" w:hAnsi="Arial" w:cs="Arial"/>
          <w:b/>
        </w:rPr>
        <w:t xml:space="preserve">: </w:t>
      </w:r>
      <w:r w:rsidRPr="007E6BD1">
        <w:rPr>
          <w:rFonts w:ascii="Arial" w:hAnsi="Arial" w:cs="Arial"/>
        </w:rPr>
        <w:t>Demonstrates an understanding of strategic issues, taking account of business needs and new technology developments.</w:t>
      </w:r>
    </w:p>
    <w:p w14:paraId="315FF959" w14:textId="77777777" w:rsidR="001F08F3" w:rsidRPr="001E13E2" w:rsidRDefault="001F08F3" w:rsidP="001F08F3">
      <w:pPr>
        <w:ind w:left="360"/>
        <w:rPr>
          <w:rFonts w:ascii="Arial" w:hAnsi="Arial" w:cs="Arial"/>
        </w:rPr>
      </w:pPr>
    </w:p>
    <w:p w14:paraId="49EDA4DF" w14:textId="77777777" w:rsidR="001F08F3" w:rsidRPr="001E13E2" w:rsidRDefault="00C87EFD" w:rsidP="001F08F3">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1F08F3" w:rsidRPr="001E13E2">
        <w:rPr>
          <w:rFonts w:ascii="Arial" w:hAnsi="Arial" w:cs="Arial"/>
          <w:b/>
        </w:rPr>
        <w:t xml:space="preserve">equirements (Role Specific) </w:t>
      </w:r>
    </w:p>
    <w:p w14:paraId="3CDADB2D" w14:textId="77777777" w:rsidR="001F08F3" w:rsidRPr="001E13E2" w:rsidRDefault="001F08F3" w:rsidP="001F08F3">
      <w:pPr>
        <w:rPr>
          <w:rFonts w:ascii="Arial" w:hAnsi="Arial" w:cs="Arial"/>
          <w:b/>
        </w:rPr>
      </w:pPr>
    </w:p>
    <w:p w14:paraId="331710DC" w14:textId="0879E5AB" w:rsidR="001F08F3" w:rsidRDefault="002744D8" w:rsidP="001F08F3">
      <w:pPr>
        <w:rPr>
          <w:rFonts w:ascii="Arial" w:hAnsi="Arial" w:cs="Arial"/>
          <w:b/>
        </w:rPr>
      </w:pPr>
      <w:r>
        <w:rPr>
          <w:rFonts w:ascii="Arial" w:hAnsi="Arial" w:cs="Arial"/>
          <w:b/>
        </w:rPr>
        <w:t>Level 2 NVQ Diploma in Road Line Marking Operations</w:t>
      </w:r>
    </w:p>
    <w:p w14:paraId="29A62D91" w14:textId="77777777" w:rsidR="002744D8" w:rsidRDefault="002744D8" w:rsidP="001F08F3">
      <w:pPr>
        <w:rPr>
          <w:rFonts w:ascii="Arial" w:hAnsi="Arial" w:cs="Arial"/>
          <w:b/>
        </w:rPr>
      </w:pPr>
    </w:p>
    <w:p w14:paraId="0A1C2384" w14:textId="27EC8646" w:rsidR="002744D8" w:rsidRPr="001E13E2" w:rsidRDefault="002744D8" w:rsidP="001F08F3">
      <w:pPr>
        <w:rPr>
          <w:rFonts w:ascii="Arial" w:hAnsi="Arial" w:cs="Arial"/>
          <w:b/>
        </w:rPr>
      </w:pPr>
      <w:r>
        <w:rPr>
          <w:rFonts w:ascii="Arial" w:hAnsi="Arial" w:cs="Arial"/>
          <w:b/>
        </w:rPr>
        <w:t xml:space="preserve">A full Uk driving </w:t>
      </w:r>
      <w:r w:rsidR="00912780">
        <w:rPr>
          <w:rFonts w:ascii="Arial" w:hAnsi="Arial" w:cs="Arial"/>
          <w:b/>
        </w:rPr>
        <w:t>licence</w:t>
      </w:r>
    </w:p>
    <w:p w14:paraId="16EE94A7" w14:textId="77777777" w:rsidR="001F08F3" w:rsidRPr="00A93F05" w:rsidRDefault="001F08F3" w:rsidP="001F08F3">
      <w:pPr>
        <w:rPr>
          <w:rFonts w:ascii="Arial" w:hAnsi="Arial" w:cs="Arial"/>
          <w:b/>
          <w:color w:val="FF0000"/>
        </w:rPr>
      </w:pPr>
    </w:p>
    <w:p w14:paraId="59C97E24" w14:textId="77777777" w:rsidR="001F08F3" w:rsidRPr="007D31A5" w:rsidRDefault="001F08F3" w:rsidP="001F08F3">
      <w:pPr>
        <w:rPr>
          <w:rFonts w:ascii="Arial" w:hAnsi="Arial" w:cs="Arial"/>
        </w:rPr>
      </w:pPr>
    </w:p>
    <w:p w14:paraId="21F9231E" w14:textId="77777777" w:rsidR="001F08F3" w:rsidRPr="004A2F46" w:rsidRDefault="001F08F3" w:rsidP="001F08F3">
      <w:pPr>
        <w:rPr>
          <w:rFonts w:ascii="Arial" w:hAnsi="Arial" w:cs="Arial"/>
        </w:rPr>
      </w:pPr>
    </w:p>
    <w:p w14:paraId="6DC4E8EC" w14:textId="77777777" w:rsidR="001F08F3" w:rsidRPr="004A2F46" w:rsidRDefault="001F08F3" w:rsidP="001F08F3">
      <w:pPr>
        <w:rPr>
          <w:rFonts w:ascii="Arial" w:hAnsi="Arial" w:cs="Arial"/>
        </w:rPr>
      </w:pPr>
    </w:p>
    <w:p w14:paraId="36289A53" w14:textId="77777777" w:rsidR="001F08F3" w:rsidRPr="004A2F46" w:rsidRDefault="001F08F3" w:rsidP="001F08F3">
      <w:pPr>
        <w:rPr>
          <w:rFonts w:ascii="Arial" w:hAnsi="Arial" w:cs="Arial"/>
        </w:rPr>
      </w:pPr>
    </w:p>
    <w:p w14:paraId="4EB52DE7" w14:textId="77777777" w:rsidR="001F08F3" w:rsidRPr="004A2F46" w:rsidRDefault="001F08F3" w:rsidP="001F08F3">
      <w:pPr>
        <w:rPr>
          <w:rFonts w:ascii="Arial" w:hAnsi="Arial" w:cs="Arial"/>
        </w:rPr>
      </w:pPr>
      <w:r w:rsidRPr="004A2F46">
        <w:rPr>
          <w:rFonts w:ascii="Arial" w:hAnsi="Arial" w:cs="Arial"/>
        </w:rPr>
        <w:t xml:space="preserve"> </w:t>
      </w:r>
    </w:p>
    <w:p w14:paraId="17AEE943" w14:textId="77777777" w:rsidR="001F08F3" w:rsidRPr="004A2F46" w:rsidRDefault="001F08F3" w:rsidP="001F08F3">
      <w:pPr>
        <w:rPr>
          <w:rFonts w:ascii="Arial" w:hAnsi="Arial" w:cs="Arial"/>
        </w:rPr>
      </w:pPr>
    </w:p>
    <w:p w14:paraId="2C3769DC" w14:textId="77777777" w:rsidR="001F08F3" w:rsidRPr="00F9095D" w:rsidRDefault="001F08F3" w:rsidP="001F08F3">
      <w:pPr>
        <w:jc w:val="center"/>
        <w:rPr>
          <w:rFonts w:ascii="Arial" w:hAnsi="Arial" w:cs="Arial"/>
          <w:b/>
          <w:color w:val="FF0000"/>
        </w:rPr>
      </w:pPr>
    </w:p>
    <w:p w14:paraId="64E4F170" w14:textId="77777777" w:rsidR="001F08F3" w:rsidRDefault="001F08F3" w:rsidP="001F08F3"/>
    <w:p w14:paraId="3E0F51B2" w14:textId="77777777" w:rsidR="001F08F3" w:rsidRPr="00054512" w:rsidRDefault="001F08F3" w:rsidP="001F08F3"/>
    <w:p w14:paraId="6CBDE4BD" w14:textId="77777777" w:rsidR="00C66A01" w:rsidRPr="00C66A01" w:rsidRDefault="00C66A01" w:rsidP="001F08F3"/>
    <w:sectPr w:rsidR="00C66A01" w:rsidRPr="00C66A01" w:rsidSect="005A55BA">
      <w:headerReference w:type="default" r:id="rId10"/>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1F311" w14:textId="77777777" w:rsidR="00A036CA" w:rsidRDefault="00A036CA">
      <w:r>
        <w:separator/>
      </w:r>
    </w:p>
  </w:endnote>
  <w:endnote w:type="continuationSeparator" w:id="0">
    <w:p w14:paraId="5285E6C9" w14:textId="77777777" w:rsidR="00A036CA" w:rsidRDefault="00A0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043D" w14:textId="77777777" w:rsidR="0089232D" w:rsidRPr="001F08F3" w:rsidRDefault="0089232D" w:rsidP="001F08F3">
    <w:pPr>
      <w:pStyle w:val="Footer"/>
      <w:jc w:val="right"/>
      <w:rPr>
        <w:rFonts w:ascii="Tahoma" w:hAnsi="Tahoma" w:cs="Tahoma"/>
        <w:b/>
        <w:sz w:val="20"/>
        <w:szCs w:val="20"/>
      </w:rPr>
    </w:pPr>
    <w:r w:rsidRPr="001F08F3">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D2703" w14:textId="77777777" w:rsidR="00A036CA" w:rsidRDefault="00A036CA">
      <w:r>
        <w:separator/>
      </w:r>
    </w:p>
  </w:footnote>
  <w:footnote w:type="continuationSeparator" w:id="0">
    <w:p w14:paraId="11BBED0C" w14:textId="77777777" w:rsidR="00A036CA" w:rsidRDefault="00A0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1C657" w14:textId="77777777" w:rsidR="0089232D" w:rsidRDefault="002744D8" w:rsidP="004249BF">
    <w:pPr>
      <w:pStyle w:val="Header"/>
      <w:jc w:val="right"/>
    </w:pPr>
    <w:r>
      <w:rPr>
        <w:rFonts w:cs="Arial-BoldMT"/>
        <w:b/>
        <w:bCs/>
        <w:sz w:val="16"/>
        <w:szCs w:val="16"/>
      </w:rPr>
      <w:fldChar w:fldCharType="begin"/>
    </w:r>
    <w:r>
      <w:rPr>
        <w:rFonts w:cs="Arial-BoldMT"/>
        <w:b/>
        <w:bCs/>
        <w:sz w:val="16"/>
        <w:szCs w:val="16"/>
      </w:rPr>
      <w:instrText xml:space="preserve"> INCLUDEPICTURE  "http://www.mcc/comms/downloads/::web.png" \* MERGEFORMATINET </w:instrText>
    </w:r>
    <w:r>
      <w:rPr>
        <w:rFonts w:cs="Arial-BoldMT"/>
        <w:b/>
        <w:bCs/>
        <w:sz w:val="16"/>
        <w:szCs w:val="16"/>
      </w:rPr>
      <w:fldChar w:fldCharType="separate"/>
    </w:r>
    <w:r w:rsidR="00BD029F">
      <w:rPr>
        <w:rFonts w:cs="Arial-BoldMT"/>
        <w:b/>
        <w:bCs/>
        <w:sz w:val="16"/>
        <w:szCs w:val="16"/>
      </w:rPr>
      <w:fldChar w:fldCharType="begin"/>
    </w:r>
    <w:r w:rsidR="00BD029F">
      <w:rPr>
        <w:rFonts w:cs="Arial-BoldMT"/>
        <w:b/>
        <w:bCs/>
        <w:sz w:val="16"/>
        <w:szCs w:val="16"/>
      </w:rPr>
      <w:instrText xml:space="preserve"> INCLUDEPICTURE  "http://www.mcc/comms/downloads/::web.png" \* MERGEFORMATINET </w:instrText>
    </w:r>
    <w:r w:rsidR="00BD029F">
      <w:rPr>
        <w:rFonts w:cs="Arial-BoldMT"/>
        <w:b/>
        <w:bCs/>
        <w:sz w:val="16"/>
        <w:szCs w:val="16"/>
      </w:rPr>
      <w:fldChar w:fldCharType="separate"/>
    </w:r>
    <w:r w:rsidR="00912780">
      <w:rPr>
        <w:rFonts w:cs="Arial-BoldMT"/>
        <w:b/>
        <w:bCs/>
        <w:sz w:val="16"/>
        <w:szCs w:val="16"/>
      </w:rPr>
      <w:fldChar w:fldCharType="begin"/>
    </w:r>
    <w:r w:rsidR="00912780">
      <w:rPr>
        <w:rFonts w:cs="Arial-BoldMT"/>
        <w:b/>
        <w:bCs/>
        <w:sz w:val="16"/>
        <w:szCs w:val="16"/>
      </w:rPr>
      <w:instrText xml:space="preserve"> </w:instrText>
    </w:r>
    <w:r w:rsidR="00912780">
      <w:rPr>
        <w:rFonts w:cs="Arial-BoldMT"/>
        <w:b/>
        <w:bCs/>
        <w:sz w:val="16"/>
        <w:szCs w:val="16"/>
      </w:rPr>
      <w:instrText>INCLUDEPICTURE  "http://www.mcc/comms/downloads/::web.png" \* MERGEFORMATINET</w:instrText>
    </w:r>
    <w:r w:rsidR="00912780">
      <w:rPr>
        <w:rFonts w:cs="Arial-BoldMT"/>
        <w:b/>
        <w:bCs/>
        <w:sz w:val="16"/>
        <w:szCs w:val="16"/>
      </w:rPr>
      <w:instrText xml:space="preserve"> </w:instrText>
    </w:r>
    <w:r w:rsidR="00912780">
      <w:rPr>
        <w:rFonts w:cs="Arial-BoldMT"/>
        <w:b/>
        <w:bCs/>
        <w:sz w:val="16"/>
        <w:szCs w:val="16"/>
      </w:rPr>
      <w:fldChar w:fldCharType="separate"/>
    </w:r>
    <w:r w:rsidR="00912780">
      <w:rPr>
        <w:rFonts w:cs="Arial-BoldMT"/>
        <w:b/>
        <w:bCs/>
        <w:sz w:val="16"/>
        <w:szCs w:val="16"/>
      </w:rPr>
      <w:pict w14:anchorId="2C4A3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35pt;height:33.3pt">
          <v:imagedata r:id="rId1" r:href="rId2"/>
        </v:shape>
      </w:pict>
    </w:r>
    <w:r w:rsidR="00912780">
      <w:rPr>
        <w:rFonts w:cs="Arial-BoldMT"/>
        <w:b/>
        <w:bCs/>
        <w:sz w:val="16"/>
        <w:szCs w:val="16"/>
      </w:rPr>
      <w:fldChar w:fldCharType="end"/>
    </w:r>
    <w:r w:rsidR="00BD029F">
      <w:rPr>
        <w:rFonts w:cs="Arial-BoldMT"/>
        <w:b/>
        <w:bCs/>
        <w:sz w:val="16"/>
        <w:szCs w:val="16"/>
      </w:rPr>
      <w:fldChar w:fldCharType="end"/>
    </w:r>
    <w:r>
      <w:rPr>
        <w:rFonts w:cs="Arial-BoldMT"/>
        <w:b/>
        <w:bCs/>
        <w:sz w:val="16"/>
        <w:szCs w:val="16"/>
      </w:rPr>
      <w:fldChar w:fldCharType="end"/>
    </w:r>
  </w:p>
  <w:p w14:paraId="0B62B413" w14:textId="77777777" w:rsidR="0089232D" w:rsidRDefault="00892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48849E7"/>
    <w:multiLevelType w:val="hybridMultilevel"/>
    <w:tmpl w:val="10584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71352512">
    <w:abstractNumId w:val="2"/>
  </w:num>
  <w:num w:numId="2" w16cid:durableId="1723210842">
    <w:abstractNumId w:val="1"/>
  </w:num>
  <w:num w:numId="3" w16cid:durableId="2052074620">
    <w:abstractNumId w:val="3"/>
  </w:num>
  <w:num w:numId="4" w16cid:durableId="541745975">
    <w:abstractNumId w:val="5"/>
  </w:num>
  <w:num w:numId="5" w16cid:durableId="612248353">
    <w:abstractNumId w:val="0"/>
  </w:num>
  <w:num w:numId="6" w16cid:durableId="1317762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31A5"/>
    <w:rsid w:val="00073FB4"/>
    <w:rsid w:val="00091210"/>
    <w:rsid w:val="000E7EA5"/>
    <w:rsid w:val="001163C7"/>
    <w:rsid w:val="00195F31"/>
    <w:rsid w:val="00197965"/>
    <w:rsid w:val="001B4E6E"/>
    <w:rsid w:val="001D7943"/>
    <w:rsid w:val="001E05F1"/>
    <w:rsid w:val="001E7075"/>
    <w:rsid w:val="001F0816"/>
    <w:rsid w:val="001F08F3"/>
    <w:rsid w:val="0020688D"/>
    <w:rsid w:val="00266F95"/>
    <w:rsid w:val="002744D8"/>
    <w:rsid w:val="002A1A9E"/>
    <w:rsid w:val="002A2AE8"/>
    <w:rsid w:val="002A5594"/>
    <w:rsid w:val="002C791C"/>
    <w:rsid w:val="002E6F37"/>
    <w:rsid w:val="00361E9C"/>
    <w:rsid w:val="003B2A2B"/>
    <w:rsid w:val="003B3A6F"/>
    <w:rsid w:val="003E3230"/>
    <w:rsid w:val="003E78CB"/>
    <w:rsid w:val="004249BF"/>
    <w:rsid w:val="00466A87"/>
    <w:rsid w:val="0047143D"/>
    <w:rsid w:val="004A2F46"/>
    <w:rsid w:val="004C439C"/>
    <w:rsid w:val="004F2499"/>
    <w:rsid w:val="0050666F"/>
    <w:rsid w:val="00506AB1"/>
    <w:rsid w:val="00507EAD"/>
    <w:rsid w:val="0054085F"/>
    <w:rsid w:val="00542106"/>
    <w:rsid w:val="005470F6"/>
    <w:rsid w:val="00586E9D"/>
    <w:rsid w:val="005909C2"/>
    <w:rsid w:val="005A1685"/>
    <w:rsid w:val="005A55BA"/>
    <w:rsid w:val="005B125E"/>
    <w:rsid w:val="005D63AF"/>
    <w:rsid w:val="005D7F7D"/>
    <w:rsid w:val="0067345E"/>
    <w:rsid w:val="006A741D"/>
    <w:rsid w:val="006C544B"/>
    <w:rsid w:val="006D65AA"/>
    <w:rsid w:val="007176F2"/>
    <w:rsid w:val="00741D3A"/>
    <w:rsid w:val="007642D4"/>
    <w:rsid w:val="007C580C"/>
    <w:rsid w:val="007D31A5"/>
    <w:rsid w:val="00812537"/>
    <w:rsid w:val="0086176D"/>
    <w:rsid w:val="00885936"/>
    <w:rsid w:val="0089232D"/>
    <w:rsid w:val="00892944"/>
    <w:rsid w:val="008A1E39"/>
    <w:rsid w:val="00912780"/>
    <w:rsid w:val="0092686D"/>
    <w:rsid w:val="00951358"/>
    <w:rsid w:val="009765A0"/>
    <w:rsid w:val="00993EC8"/>
    <w:rsid w:val="00997EAF"/>
    <w:rsid w:val="00A036CA"/>
    <w:rsid w:val="00A21EE2"/>
    <w:rsid w:val="00A55D12"/>
    <w:rsid w:val="00A719E9"/>
    <w:rsid w:val="00A93F05"/>
    <w:rsid w:val="00A95B8C"/>
    <w:rsid w:val="00AA7E43"/>
    <w:rsid w:val="00AD1CBF"/>
    <w:rsid w:val="00B06B2E"/>
    <w:rsid w:val="00B11AAE"/>
    <w:rsid w:val="00B26ACE"/>
    <w:rsid w:val="00B739FB"/>
    <w:rsid w:val="00B9281E"/>
    <w:rsid w:val="00B97160"/>
    <w:rsid w:val="00BC3EFD"/>
    <w:rsid w:val="00BD029F"/>
    <w:rsid w:val="00C66A01"/>
    <w:rsid w:val="00C87EFD"/>
    <w:rsid w:val="00CF7DF8"/>
    <w:rsid w:val="00D14DC4"/>
    <w:rsid w:val="00D46F18"/>
    <w:rsid w:val="00D82D16"/>
    <w:rsid w:val="00D96629"/>
    <w:rsid w:val="00E5652A"/>
    <w:rsid w:val="00E951F8"/>
    <w:rsid w:val="00E9621F"/>
    <w:rsid w:val="00F8254E"/>
    <w:rsid w:val="00FD58EF"/>
    <w:rsid w:val="1EBEBB04"/>
    <w:rsid w:val="539DB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14:docId w14:val="4319DFD5"/>
  <w15:chartTrackingRefBased/>
  <w15:docId w15:val="{06B1A81A-102D-412A-9400-5CA01A58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31A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7D31A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7D31A5"/>
    <w:pPr>
      <w:overflowPunct w:val="0"/>
      <w:autoSpaceDE w:val="0"/>
      <w:autoSpaceDN w:val="0"/>
      <w:adjustRightInd w:val="0"/>
      <w:textAlignment w:val="baseline"/>
    </w:pPr>
    <w:rPr>
      <w:rFonts w:ascii="Arial" w:hAnsi="Arial"/>
      <w:color w:val="000000"/>
      <w:szCs w:val="20"/>
      <w:lang w:val="en-US"/>
    </w:rPr>
  </w:style>
  <w:style w:type="paragraph" w:styleId="BalloonText">
    <w:name w:val="Balloon Text"/>
    <w:basedOn w:val="Normal"/>
    <w:semiHidden/>
    <w:rsid w:val="00B97160"/>
    <w:rPr>
      <w:rFonts w:ascii="Tahoma" w:hAnsi="Tahoma" w:cs="Tahoma"/>
      <w:sz w:val="16"/>
      <w:szCs w:val="16"/>
    </w:rPr>
  </w:style>
  <w:style w:type="paragraph" w:styleId="BodyTextIndent">
    <w:name w:val="Body Text Indent"/>
    <w:basedOn w:val="Normal"/>
    <w:rsid w:val="005A1685"/>
    <w:pPr>
      <w:widowControl w:val="0"/>
      <w:autoSpaceDE w:val="0"/>
      <w:autoSpaceDN w:val="0"/>
      <w:adjustRightInd w:val="0"/>
      <w:spacing w:after="120"/>
      <w:ind w:left="283"/>
    </w:pPr>
    <w:rPr>
      <w:rFonts w:ascii="Arial" w:hAnsi="Arial"/>
    </w:rPr>
  </w:style>
  <w:style w:type="paragraph" w:styleId="Header">
    <w:name w:val="header"/>
    <w:basedOn w:val="Normal"/>
    <w:rsid w:val="004249BF"/>
    <w:pPr>
      <w:tabs>
        <w:tab w:val="center" w:pos="4153"/>
        <w:tab w:val="right" w:pos="8306"/>
      </w:tabs>
    </w:pPr>
  </w:style>
  <w:style w:type="paragraph" w:styleId="Footer">
    <w:name w:val="footer"/>
    <w:basedOn w:val="Normal"/>
    <w:rsid w:val="004249BF"/>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3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cc/comms/downloads/::web.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FamilyID xmlns="a6750075-6040-45b6-a9bf-09b22564b810">50836227</JobFamilyID>
    <Grade xmlns="a6750075-6040-45b6-a9bf-09b22564b810">7</Grade>
    <JobFamily xmlns="a6750075-6040-45b6-a9bf-09b22564b810">Front Line Delivery</JobFamily>
    <SharedWithUsers xmlns="51e4383d-9ab6-4a78-95d0-0e5d329a9635">
      <UserInfo>
        <DisplayName>Joanne Sclater</DisplayName>
        <AccountId>458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1E590-D1A8-47A3-968A-F52CF126A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4172A-F445-4640-90B3-4199620AEDC9}">
  <ds:schemaRefs>
    <ds:schemaRef ds:uri="http://schemas.microsoft.com/office/2006/metadata/properties"/>
    <ds:schemaRef ds:uri="http://schemas.microsoft.com/office/infopath/2007/PartnerControls"/>
    <ds:schemaRef ds:uri="a6750075-6040-45b6-a9bf-09b22564b810"/>
    <ds:schemaRef ds:uri="51e4383d-9ab6-4a78-95d0-0e5d329a9635"/>
  </ds:schemaRefs>
</ds:datastoreItem>
</file>

<file path=customXml/itemProps3.xml><?xml version="1.0" encoding="utf-8"?>
<ds:datastoreItem xmlns:ds="http://schemas.openxmlformats.org/officeDocument/2006/customXml" ds:itemID="{A1521BC6-5105-4E03-A19B-A2B4EE51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Manchester City Council</vt:lpstr>
    </vt:vector>
  </TitlesOfParts>
  <Company>Manchester City Council</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harpers</dc:creator>
  <cp:keywords/>
  <dc:description/>
  <cp:lastModifiedBy>Andrew Thompson</cp:lastModifiedBy>
  <cp:revision>4</cp:revision>
  <dcterms:created xsi:type="dcterms:W3CDTF">2025-02-26T14:03:00Z</dcterms:created>
  <dcterms:modified xsi:type="dcterms:W3CDTF">2025-02-27T09:58:00Z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