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98F9" w14:textId="77777777" w:rsidR="007D7EE8" w:rsidRPr="00AA2291" w:rsidRDefault="007D7EE8" w:rsidP="008D4679">
      <w:pPr>
        <w:pStyle w:val="BodyText"/>
        <w:jc w:val="both"/>
      </w:pPr>
    </w:p>
    <w:tbl>
      <w:tblPr>
        <w:tblStyle w:val="TableGrid"/>
        <w:tblW w:w="5000" w:type="pct"/>
        <w:tblLook w:val="04A0" w:firstRow="1" w:lastRow="0" w:firstColumn="1" w:lastColumn="0" w:noHBand="0" w:noVBand="1"/>
      </w:tblPr>
      <w:tblGrid>
        <w:gridCol w:w="4307"/>
        <w:gridCol w:w="2813"/>
        <w:gridCol w:w="3078"/>
      </w:tblGrid>
      <w:tr w:rsidR="00055AF2" w:rsidRPr="00AA2291" w14:paraId="33B02367" w14:textId="77777777" w:rsidTr="00055AF2">
        <w:trPr>
          <w:trHeight w:val="260"/>
        </w:trPr>
        <w:tc>
          <w:tcPr>
            <w:tcW w:w="2112" w:type="pct"/>
            <w:shd w:val="clear" w:color="auto" w:fill="CCF0F0"/>
          </w:tcPr>
          <w:p w14:paraId="085607B9" w14:textId="77777777" w:rsidR="00055AF2" w:rsidRPr="00AA2291" w:rsidRDefault="00055AF2"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1379" w:type="pct"/>
            <w:shd w:val="clear" w:color="auto" w:fill="CCF0F0"/>
          </w:tcPr>
          <w:p w14:paraId="43778502" w14:textId="77777777" w:rsidR="00055AF2" w:rsidRPr="00AA2291" w:rsidRDefault="00055AF2"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1509" w:type="pct"/>
            <w:shd w:val="clear" w:color="auto" w:fill="CCF0F0"/>
          </w:tcPr>
          <w:p w14:paraId="55C64E21" w14:textId="77777777" w:rsidR="00055AF2" w:rsidRPr="00AA2291" w:rsidRDefault="00055AF2"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055AF2" w:rsidRPr="00AA2291" w14:paraId="6F5A5931" w14:textId="77777777" w:rsidTr="00055AF2">
        <w:trPr>
          <w:trHeight w:val="276"/>
        </w:trPr>
        <w:tc>
          <w:tcPr>
            <w:tcW w:w="2112" w:type="pct"/>
          </w:tcPr>
          <w:p w14:paraId="074AF0FA" w14:textId="2737D3CD" w:rsidR="00055AF2" w:rsidRPr="00AA2291" w:rsidRDefault="00055AF2" w:rsidP="00F809E3">
            <w:pPr>
              <w:spacing w:line="276" w:lineRule="auto"/>
              <w:jc w:val="center"/>
              <w:rPr>
                <w:rFonts w:asciiTheme="minorHAnsi" w:hAnsiTheme="minorHAnsi" w:cstheme="minorHAnsi"/>
              </w:rPr>
            </w:pPr>
            <w:r>
              <w:rPr>
                <w:rFonts w:asciiTheme="minorHAnsi" w:hAnsiTheme="minorHAnsi" w:cstheme="minorHAnsi"/>
              </w:rPr>
              <w:t>Exams and Assessment Manager</w:t>
            </w:r>
          </w:p>
        </w:tc>
        <w:tc>
          <w:tcPr>
            <w:tcW w:w="1379" w:type="pct"/>
          </w:tcPr>
          <w:p w14:paraId="0A0A1901" w14:textId="40510243" w:rsidR="00055AF2" w:rsidRPr="00AA2291" w:rsidRDefault="00055AF2" w:rsidP="00F809E3">
            <w:pPr>
              <w:spacing w:line="276" w:lineRule="auto"/>
              <w:jc w:val="center"/>
              <w:rPr>
                <w:rFonts w:asciiTheme="minorHAnsi" w:hAnsiTheme="minorHAnsi" w:cstheme="minorHAnsi"/>
              </w:rPr>
            </w:pPr>
            <w:r>
              <w:rPr>
                <w:rFonts w:asciiTheme="minorHAnsi" w:hAnsiTheme="minorHAnsi" w:cstheme="minorHAnsi"/>
              </w:rPr>
              <w:t>Grade 6</w:t>
            </w:r>
          </w:p>
        </w:tc>
        <w:tc>
          <w:tcPr>
            <w:tcW w:w="1509" w:type="pct"/>
          </w:tcPr>
          <w:p w14:paraId="52BE734E" w14:textId="461D0F20" w:rsidR="00055AF2" w:rsidRPr="00AA2291" w:rsidRDefault="00055AF2" w:rsidP="00055AF2">
            <w:pPr>
              <w:tabs>
                <w:tab w:val="center" w:pos="1055"/>
                <w:tab w:val="right" w:pos="2111"/>
              </w:tabs>
              <w:spacing w:line="276" w:lineRule="auto"/>
              <w:rPr>
                <w:rFonts w:asciiTheme="minorHAnsi" w:hAnsiTheme="minorHAnsi" w:cstheme="minorHAnsi"/>
              </w:rPr>
            </w:pPr>
            <w:r>
              <w:rPr>
                <w:rFonts w:asciiTheme="minorHAnsi" w:hAnsiTheme="minorHAnsi" w:cstheme="minorHAnsi"/>
              </w:rPr>
              <w:tab/>
              <w:t>Vice Principal</w:t>
            </w:r>
            <w:r>
              <w:rPr>
                <w:rFonts w:asciiTheme="minorHAnsi" w:hAnsiTheme="minorHAnsi" w:cstheme="minorHAnsi"/>
              </w:rPr>
              <w:tab/>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646DA9FA" w14:textId="0BBE6E42" w:rsidR="009F3E62" w:rsidRPr="009F3E62" w:rsidRDefault="009F3E62" w:rsidP="009F3E62">
      <w:pPr>
        <w:pStyle w:val="ListParagraph"/>
        <w:numPr>
          <w:ilvl w:val="0"/>
          <w:numId w:val="48"/>
        </w:numPr>
        <w:spacing w:line="276" w:lineRule="auto"/>
        <w:rPr>
          <w:rFonts w:asciiTheme="minorHAnsi" w:hAnsiTheme="minorHAnsi" w:cstheme="minorHAnsi"/>
        </w:rPr>
      </w:pPr>
      <w:r w:rsidRPr="009F3E62">
        <w:rPr>
          <w:rFonts w:asciiTheme="minorHAnsi" w:hAnsiTheme="minorHAnsi" w:cstheme="minorHAnsi"/>
        </w:rPr>
        <w:t>To be responsible for all aspects of the organisation of internal and external examinations, including the recruitment, training and deployment of invigilators and the security of examination papers, in line with JCQ requirements; and the effective distribution of certificates.</w:t>
      </w:r>
    </w:p>
    <w:p w14:paraId="58541AE3" w14:textId="17C7AB61" w:rsidR="003574F3" w:rsidRPr="009F3E62" w:rsidRDefault="009F3E62" w:rsidP="009F3E62">
      <w:pPr>
        <w:pStyle w:val="ListParagraph"/>
        <w:numPr>
          <w:ilvl w:val="0"/>
          <w:numId w:val="48"/>
        </w:numPr>
        <w:spacing w:line="276" w:lineRule="auto"/>
        <w:rPr>
          <w:rFonts w:asciiTheme="minorHAnsi" w:hAnsiTheme="minorHAnsi" w:cstheme="minorHAnsi"/>
        </w:rPr>
      </w:pPr>
      <w:r w:rsidRPr="009F3E62">
        <w:rPr>
          <w:rFonts w:asciiTheme="minorHAnsi" w:hAnsiTheme="minorHAnsi" w:cstheme="minorHAnsi"/>
        </w:rPr>
        <w:t>To further develop expertise in the software used by schools for examination entries and assessment.</w:t>
      </w:r>
    </w:p>
    <w:p w14:paraId="54B20F18" w14:textId="77777777" w:rsidR="009F3E62" w:rsidRPr="00AA2291" w:rsidRDefault="009F3E62" w:rsidP="009F3E62">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5AE9953" w:rsidR="004F401A" w:rsidRPr="009F3E62" w:rsidRDefault="009F3E62" w:rsidP="009F3E62">
      <w:pPr>
        <w:widowControl/>
        <w:adjustRightInd w:val="0"/>
        <w:rPr>
          <w:rFonts w:ascii="Calibri" w:eastAsiaTheme="minorHAnsi" w:hAnsi="Calibri" w:cs="Calibri"/>
          <w:lang w:bidi="ar-SA"/>
        </w:rPr>
      </w:pPr>
      <w:r>
        <w:rPr>
          <w:rFonts w:asciiTheme="minorHAnsi" w:hAnsiTheme="minorHAnsi" w:cstheme="minorHAnsi"/>
        </w:rPr>
        <w:t xml:space="preserve">All members of staff </w:t>
      </w:r>
      <w:r>
        <w:rPr>
          <w:rFonts w:ascii="Calibri" w:eastAsiaTheme="minorHAnsi" w:hAnsi="Calibri" w:cs="Calibri"/>
          <w:lang w:bidi="ar-SA"/>
        </w:rPr>
        <w:t>(Teaching, Safeguarding team, Pastoral team, SENCO, SLT) students, parents, and external exam boards.</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53EF6063" w14:textId="2207BBD8" w:rsidR="004F401A" w:rsidRPr="009F3E62"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45FA1762"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prepare school and student examination timetables for internal and external examinations.</w:t>
      </w:r>
    </w:p>
    <w:p w14:paraId="265FF4B4"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produce examination invigilation lists as required.</w:t>
      </w:r>
    </w:p>
    <w:p w14:paraId="4A3B58A9"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be responsible for the registration of pupil external examination entries with the examination boards, ensuring that every student is entered for every examination with Special Consideration arrangements applied for as appropriate.</w:t>
      </w:r>
    </w:p>
    <w:p w14:paraId="61C518DE"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be responsible for the collation, analysis and distribution of all external examination results.</w:t>
      </w:r>
    </w:p>
    <w:p w14:paraId="6157F5CE"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 xml:space="preserve">To be responsible for the recruitment, co-ordination, training and deployment of exam invigilators as part of the agreed system for the school. </w:t>
      </w:r>
    </w:p>
    <w:p w14:paraId="067DD507"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 xml:space="preserve">To be responsible for an agreed budget. </w:t>
      </w:r>
    </w:p>
    <w:p w14:paraId="24622451"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update policies pertaining to examinations.</w:t>
      </w:r>
    </w:p>
    <w:p w14:paraId="641808CC"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be responsible in ensuring key staff are updated on changes to JCQ rules and regulations.</w:t>
      </w:r>
    </w:p>
    <w:p w14:paraId="09165DFE"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Assist with the development of appropriate reports, school profiles and other sources of information on performance for the school.</w:t>
      </w:r>
    </w:p>
    <w:p w14:paraId="3A20919F"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Assist the Senior Leadership Team, to develop appropriate performance targets for the school as required.</w:t>
      </w:r>
    </w:p>
    <w:p w14:paraId="0E7F4B05"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 xml:space="preserve">To develop plans/strategies for future implementation </w:t>
      </w:r>
    </w:p>
    <w:p w14:paraId="446DB284"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Co-ordinate and oversee the gathering of relevant data for the OFSTED and other external inspections.</w:t>
      </w:r>
    </w:p>
    <w:p w14:paraId="3F665888"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assist the Senior Leadership Team to organise examination presentation events.</w:t>
      </w:r>
    </w:p>
    <w:p w14:paraId="545F266E"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organise and collate all the examination information for the ‘Results Days’.</w:t>
      </w:r>
    </w:p>
    <w:p w14:paraId="61523FAC"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Be responsible for the accuracy, confidentiality and security of data produced by self and other people.</w:t>
      </w:r>
    </w:p>
    <w:p w14:paraId="2B619109"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be responsible for the creation and maintenance of appropriate data collection structures for staff.</w:t>
      </w:r>
    </w:p>
    <w:p w14:paraId="5905E128"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work as part of a team to support colleagues and contribute to the vision and ethos of the school.</w:t>
      </w:r>
    </w:p>
    <w:p w14:paraId="519BA208"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undertake personal development to improve own practice</w:t>
      </w:r>
    </w:p>
    <w:p w14:paraId="5AA3F954"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assist with pupil welfare duties including the supervision of students at lunchtime under the agreed system for the school to ensure the safety and welfare of pupils.</w:t>
      </w:r>
    </w:p>
    <w:p w14:paraId="5FA0DEFC"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lastRenderedPageBreak/>
        <w:t xml:space="preserve">To assist with school administrative duties including exam invigilation as part of the agreed system for the school. </w:t>
      </w:r>
    </w:p>
    <w:p w14:paraId="399750B9"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Through personal example, open commitment and clear action, ensure diversity is positively valued, resulting in equal access and treatment in employment, service delivery and external communications.</w:t>
      </w:r>
    </w:p>
    <w:p w14:paraId="7D00A79D" w14:textId="1F0D15ED"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 xml:space="preserve">To liaise with and support the </w:t>
      </w:r>
      <w:r w:rsidR="007507DC">
        <w:rPr>
          <w:rFonts w:asciiTheme="minorHAnsi" w:hAnsiTheme="minorHAnsi" w:cstheme="minorBidi"/>
        </w:rPr>
        <w:t>SENCo</w:t>
      </w:r>
      <w:r w:rsidRPr="009F3E62">
        <w:rPr>
          <w:rFonts w:asciiTheme="minorHAnsi" w:hAnsiTheme="minorHAnsi" w:cstheme="minorBidi"/>
        </w:rPr>
        <w:t xml:space="preserve"> and ensure data consistency within the system.</w:t>
      </w:r>
    </w:p>
    <w:p w14:paraId="1D2B2D25"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work with teaching staff to ensure accuracy of examinations data.</w:t>
      </w:r>
    </w:p>
    <w:p w14:paraId="1C6FA8B4" w14:textId="77777777"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To prepare and deliver training to staff regarding examinations matters.</w:t>
      </w:r>
    </w:p>
    <w:p w14:paraId="02A7C714" w14:textId="6FFC15E8" w:rsidR="009F3E62" w:rsidRPr="009F3E62" w:rsidRDefault="009F3E62" w:rsidP="009F3E62">
      <w:pPr>
        <w:pStyle w:val="ListParagraph"/>
        <w:numPr>
          <w:ilvl w:val="0"/>
          <w:numId w:val="46"/>
        </w:numPr>
        <w:spacing w:line="276" w:lineRule="auto"/>
        <w:rPr>
          <w:rFonts w:asciiTheme="minorHAnsi" w:hAnsiTheme="minorHAnsi" w:cstheme="minorBidi"/>
        </w:rPr>
      </w:pPr>
      <w:r w:rsidRPr="009F3E62">
        <w:rPr>
          <w:rFonts w:asciiTheme="minorHAnsi" w:hAnsiTheme="minorHAnsi" w:cstheme="minorBidi"/>
        </w:rPr>
        <w:t xml:space="preserve">To deputise for the </w:t>
      </w:r>
      <w:r w:rsidR="007507DC">
        <w:rPr>
          <w:rFonts w:asciiTheme="minorHAnsi" w:hAnsiTheme="minorHAnsi" w:cstheme="minorBidi"/>
        </w:rPr>
        <w:t>Data</w:t>
      </w:r>
      <w:r w:rsidRPr="009F3E62">
        <w:rPr>
          <w:rFonts w:asciiTheme="minorHAnsi" w:hAnsiTheme="minorHAnsi" w:cstheme="minorBidi"/>
        </w:rPr>
        <w:t xml:space="preserve"> Manager and other members of the Data team, as required.</w:t>
      </w:r>
    </w:p>
    <w:p w14:paraId="2E1E571E" w14:textId="77777777" w:rsidR="009F3E62" w:rsidRDefault="009F3E62" w:rsidP="008D4679">
      <w:pPr>
        <w:spacing w:line="276" w:lineRule="auto"/>
        <w:jc w:val="both"/>
        <w:rPr>
          <w:rFonts w:asciiTheme="minorHAnsi" w:hAnsiTheme="minorHAnsi" w:cstheme="minorBidi"/>
          <w:b/>
          <w:bCs/>
        </w:rPr>
      </w:pPr>
    </w:p>
    <w:p w14:paraId="2AD216BC" w14:textId="6DE610C5"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540EF7F8"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5EBA936E"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r w:rsidR="007507DC" w:rsidRPr="008D4679">
        <w:rPr>
          <w:rFonts w:ascii="Calibri" w:eastAsia="Times New Roman" w:hAnsi="Calibri" w:cs="Calibri"/>
          <w:color w:val="000000"/>
          <w:lang w:eastAsia="en-GB" w:bidi="ar-SA"/>
        </w:rPr>
        <w:t>the Health</w:t>
      </w:r>
      <w:r w:rsidRPr="008D4679">
        <w:rPr>
          <w:rFonts w:ascii="Calibri" w:eastAsia="Times New Roman" w:hAnsi="Calibri" w:cs="Calibri"/>
          <w:color w:val="000000"/>
          <w:lang w:eastAsia="en-GB" w:bidi="ar-SA"/>
        </w:rPr>
        <w:t xml:space="preserve">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21C06157" w14:textId="1D101CE3" w:rsidR="004F401A" w:rsidRDefault="009F3E62">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Look w:val="04A0" w:firstRow="1" w:lastRow="0" w:firstColumn="1" w:lastColumn="0" w:noHBand="0" w:noVBand="1"/>
      </w:tblPr>
      <w:tblGrid>
        <w:gridCol w:w="6985"/>
        <w:gridCol w:w="1232"/>
        <w:gridCol w:w="2314"/>
      </w:tblGrid>
      <w:tr w:rsidR="002C2220" w:rsidRPr="002B7CEC" w14:paraId="40862030" w14:textId="77777777" w:rsidTr="00486861">
        <w:trPr>
          <w:trHeight w:val="261"/>
        </w:trPr>
        <w:tc>
          <w:tcPr>
            <w:tcW w:w="6985" w:type="dxa"/>
            <w:shd w:val="clear" w:color="auto" w:fill="auto"/>
          </w:tcPr>
          <w:p w14:paraId="6A1DDF88" w14:textId="77777777" w:rsidR="002C2220" w:rsidRPr="002B7CEC" w:rsidRDefault="002C2220" w:rsidP="00486861">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171545E4" w14:textId="77777777" w:rsidR="002C2220" w:rsidRPr="002B7CEC" w:rsidRDefault="002C2220" w:rsidP="00486861">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2626FB5F" w14:textId="77777777" w:rsidR="002C2220" w:rsidRPr="002B7CEC" w:rsidRDefault="002C2220" w:rsidP="00486861">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2C2220" w:rsidRPr="002B7CEC" w14:paraId="782D48C4" w14:textId="77777777" w:rsidTr="00486861">
        <w:trPr>
          <w:trHeight w:val="246"/>
        </w:trPr>
        <w:tc>
          <w:tcPr>
            <w:tcW w:w="10531" w:type="dxa"/>
            <w:gridSpan w:val="3"/>
            <w:shd w:val="clear" w:color="auto" w:fill="CCF0F0"/>
          </w:tcPr>
          <w:p w14:paraId="748D9F83" w14:textId="77777777" w:rsidR="002C2220" w:rsidRPr="002B7CEC" w:rsidRDefault="002C2220" w:rsidP="00486861">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2C2220" w:rsidRPr="002B7CEC" w14:paraId="4A6C3B63" w14:textId="77777777" w:rsidTr="00486861">
        <w:trPr>
          <w:trHeight w:val="261"/>
        </w:trPr>
        <w:tc>
          <w:tcPr>
            <w:tcW w:w="6985" w:type="dxa"/>
          </w:tcPr>
          <w:p w14:paraId="7C4D81DB" w14:textId="6C4BEEA9" w:rsidR="002C2220" w:rsidRPr="002B7CEC" w:rsidRDefault="002C2220" w:rsidP="002C2220">
            <w:pPr>
              <w:spacing w:after="160" w:line="276" w:lineRule="auto"/>
              <w:jc w:val="both"/>
              <w:rPr>
                <w:rFonts w:asciiTheme="minorHAnsi" w:hAnsiTheme="minorHAnsi" w:cstheme="minorHAnsi"/>
              </w:rPr>
            </w:pPr>
            <w:r w:rsidRPr="00373A27">
              <w:rPr>
                <w:rFonts w:asciiTheme="minorHAnsi" w:hAnsiTheme="minorHAnsi" w:cstheme="minorHAnsi"/>
                <w:lang w:val="en-US"/>
              </w:rPr>
              <w:t>Numeracy/literacy skills (at a level equivalent to NQF Level 2)</w:t>
            </w:r>
          </w:p>
        </w:tc>
        <w:tc>
          <w:tcPr>
            <w:tcW w:w="1232" w:type="dxa"/>
          </w:tcPr>
          <w:p w14:paraId="447BBC19" w14:textId="7FBC611A" w:rsidR="002C2220" w:rsidRPr="002B7CEC" w:rsidRDefault="002C2220" w:rsidP="002C2220">
            <w:pPr>
              <w:spacing w:after="160" w:line="276" w:lineRule="auto"/>
              <w:jc w:val="both"/>
              <w:rPr>
                <w:rFonts w:asciiTheme="minorHAnsi" w:hAnsiTheme="minorHAnsi" w:cstheme="minorHAnsi"/>
              </w:rPr>
            </w:pPr>
            <w:r w:rsidRPr="00373A27">
              <w:rPr>
                <w:rFonts w:asciiTheme="minorHAnsi" w:hAnsiTheme="minorHAnsi" w:cstheme="minorHAnsi"/>
              </w:rPr>
              <w:t>D</w:t>
            </w:r>
            <w:r>
              <w:rPr>
                <w:rFonts w:asciiTheme="minorHAnsi" w:hAnsiTheme="minorHAnsi" w:cstheme="minorHAnsi"/>
              </w:rPr>
              <w:t>esirable</w:t>
            </w:r>
          </w:p>
        </w:tc>
        <w:tc>
          <w:tcPr>
            <w:tcW w:w="2314" w:type="dxa"/>
          </w:tcPr>
          <w:p w14:paraId="59EBE991" w14:textId="6CF63122" w:rsidR="002C2220" w:rsidRPr="002B7CEC" w:rsidRDefault="002C2220" w:rsidP="002C2220">
            <w:pPr>
              <w:spacing w:after="160" w:line="276" w:lineRule="auto"/>
              <w:jc w:val="both"/>
              <w:rPr>
                <w:rFonts w:asciiTheme="minorHAnsi" w:hAnsiTheme="minorHAnsi" w:cstheme="minorHAnsi"/>
              </w:rPr>
            </w:pPr>
            <w:r w:rsidRPr="00373A27">
              <w:rPr>
                <w:rFonts w:asciiTheme="minorHAnsi" w:hAnsiTheme="minorHAnsi" w:cstheme="minorHAnsi"/>
              </w:rPr>
              <w:t>Application</w:t>
            </w:r>
          </w:p>
        </w:tc>
      </w:tr>
      <w:tr w:rsidR="002C2220" w:rsidRPr="002B7CEC" w14:paraId="7263EF8F" w14:textId="77777777" w:rsidTr="00486861">
        <w:trPr>
          <w:trHeight w:val="261"/>
        </w:trPr>
        <w:tc>
          <w:tcPr>
            <w:tcW w:w="10531" w:type="dxa"/>
            <w:gridSpan w:val="3"/>
            <w:shd w:val="clear" w:color="auto" w:fill="CCF0F0"/>
          </w:tcPr>
          <w:p w14:paraId="7DEC6ECF" w14:textId="77777777" w:rsidR="002C2220" w:rsidRPr="002B7CEC" w:rsidRDefault="002C2220" w:rsidP="00486861">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2C2220" w:rsidRPr="002B7CEC" w14:paraId="60CBAC86" w14:textId="77777777" w:rsidTr="00486861">
        <w:trPr>
          <w:trHeight w:val="246"/>
        </w:trPr>
        <w:tc>
          <w:tcPr>
            <w:tcW w:w="6985" w:type="dxa"/>
          </w:tcPr>
          <w:p w14:paraId="7EEA4498" w14:textId="5A24A732"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Knowledge and understanding of the external examination systems</w:t>
            </w:r>
          </w:p>
        </w:tc>
        <w:tc>
          <w:tcPr>
            <w:tcW w:w="1232" w:type="dxa"/>
          </w:tcPr>
          <w:p w14:paraId="7C5680F6" w14:textId="1BC31F50" w:rsidR="002C2220" w:rsidRPr="002B7CEC" w:rsidRDefault="002C2220" w:rsidP="002C2220">
            <w:pPr>
              <w:spacing w:after="160" w:line="276" w:lineRule="auto"/>
              <w:jc w:val="both"/>
              <w:rPr>
                <w:rFonts w:asciiTheme="minorHAnsi" w:hAnsiTheme="minorHAnsi" w:cstheme="minorHAnsi"/>
              </w:rPr>
            </w:pPr>
            <w:r w:rsidRPr="00AF347C">
              <w:rPr>
                <w:rFonts w:asciiTheme="minorHAnsi" w:hAnsiTheme="minorHAnsi" w:cstheme="minorHAnsi"/>
              </w:rPr>
              <w:t>Essential</w:t>
            </w:r>
          </w:p>
        </w:tc>
        <w:tc>
          <w:tcPr>
            <w:tcW w:w="2314" w:type="dxa"/>
          </w:tcPr>
          <w:p w14:paraId="1D9E666A" w14:textId="656CC051"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26AF8700" w14:textId="77777777" w:rsidTr="00486861">
        <w:trPr>
          <w:trHeight w:val="261"/>
        </w:trPr>
        <w:tc>
          <w:tcPr>
            <w:tcW w:w="6985" w:type="dxa"/>
          </w:tcPr>
          <w:p w14:paraId="00A67D7B" w14:textId="53E6D921"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Knowledge and understanding of the school’s Assessment Recording and Reporting policy and the associated software</w:t>
            </w:r>
          </w:p>
        </w:tc>
        <w:tc>
          <w:tcPr>
            <w:tcW w:w="1232" w:type="dxa"/>
          </w:tcPr>
          <w:p w14:paraId="0E288146" w14:textId="1BE4BD8D" w:rsidR="002C2220" w:rsidRPr="002B7CEC" w:rsidRDefault="002C2220" w:rsidP="002C2220">
            <w:pPr>
              <w:spacing w:after="160" w:line="276" w:lineRule="auto"/>
              <w:jc w:val="both"/>
              <w:rPr>
                <w:rFonts w:asciiTheme="minorHAnsi" w:hAnsiTheme="minorHAnsi" w:cstheme="minorHAnsi"/>
              </w:rPr>
            </w:pPr>
            <w:r w:rsidRPr="00AF347C">
              <w:rPr>
                <w:rFonts w:asciiTheme="minorHAnsi" w:hAnsiTheme="minorHAnsi" w:cstheme="minorHAnsi"/>
              </w:rPr>
              <w:t>Essential</w:t>
            </w:r>
          </w:p>
        </w:tc>
        <w:tc>
          <w:tcPr>
            <w:tcW w:w="2314" w:type="dxa"/>
          </w:tcPr>
          <w:p w14:paraId="42F406A4" w14:textId="004D940D"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79A0353B" w14:textId="77777777" w:rsidTr="00486861">
        <w:trPr>
          <w:trHeight w:val="261"/>
        </w:trPr>
        <w:tc>
          <w:tcPr>
            <w:tcW w:w="6985" w:type="dxa"/>
          </w:tcPr>
          <w:p w14:paraId="79098E53" w14:textId="1DD6C8EC"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Demonstrable ability to operate various software packages and information technology systems</w:t>
            </w:r>
          </w:p>
        </w:tc>
        <w:tc>
          <w:tcPr>
            <w:tcW w:w="1232" w:type="dxa"/>
          </w:tcPr>
          <w:p w14:paraId="7EA5FB69" w14:textId="492FBDFA" w:rsidR="002C2220" w:rsidRPr="00F70BD8" w:rsidRDefault="002C2220" w:rsidP="002C2220">
            <w:pPr>
              <w:spacing w:after="160" w:line="276" w:lineRule="auto"/>
              <w:jc w:val="both"/>
              <w:rPr>
                <w:rFonts w:asciiTheme="minorHAnsi" w:hAnsiTheme="minorHAnsi" w:cstheme="minorHAnsi"/>
              </w:rPr>
            </w:pPr>
            <w:r w:rsidRPr="00AF347C">
              <w:rPr>
                <w:rFonts w:asciiTheme="minorHAnsi" w:hAnsiTheme="minorHAnsi" w:cstheme="minorHAnsi"/>
              </w:rPr>
              <w:t>Essential</w:t>
            </w:r>
          </w:p>
        </w:tc>
        <w:tc>
          <w:tcPr>
            <w:tcW w:w="2314" w:type="dxa"/>
          </w:tcPr>
          <w:p w14:paraId="40AAF5B0" w14:textId="082A1B62"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025239DC" w14:textId="77777777" w:rsidTr="00486861">
        <w:trPr>
          <w:trHeight w:val="261"/>
        </w:trPr>
        <w:tc>
          <w:tcPr>
            <w:tcW w:w="6985" w:type="dxa"/>
          </w:tcPr>
          <w:p w14:paraId="2C3ECFA6" w14:textId="7CEE54EC"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Experience of effectively managing a budget and collating financial data</w:t>
            </w:r>
          </w:p>
        </w:tc>
        <w:tc>
          <w:tcPr>
            <w:tcW w:w="1232" w:type="dxa"/>
          </w:tcPr>
          <w:p w14:paraId="00B0E0DC" w14:textId="2E5422EB" w:rsidR="002C2220" w:rsidRPr="00F70BD8" w:rsidRDefault="002C2220" w:rsidP="002C2220">
            <w:pPr>
              <w:spacing w:after="160" w:line="276" w:lineRule="auto"/>
              <w:jc w:val="both"/>
              <w:rPr>
                <w:rFonts w:asciiTheme="minorHAnsi" w:hAnsiTheme="minorHAnsi" w:cstheme="minorHAnsi"/>
              </w:rPr>
            </w:pPr>
            <w:r w:rsidRPr="00AF347C">
              <w:rPr>
                <w:rFonts w:asciiTheme="minorHAnsi" w:hAnsiTheme="minorHAnsi" w:cstheme="minorHAnsi"/>
              </w:rPr>
              <w:t>Essential</w:t>
            </w:r>
          </w:p>
        </w:tc>
        <w:tc>
          <w:tcPr>
            <w:tcW w:w="2314" w:type="dxa"/>
          </w:tcPr>
          <w:p w14:paraId="1CAF0B53" w14:textId="264BD69D"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57133457" w14:textId="77777777" w:rsidTr="00486861">
        <w:trPr>
          <w:trHeight w:val="261"/>
        </w:trPr>
        <w:tc>
          <w:tcPr>
            <w:tcW w:w="6985" w:type="dxa"/>
          </w:tcPr>
          <w:p w14:paraId="1ED9900A" w14:textId="17E09592"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Good keyboard skills and the ability to operate information technology equipment</w:t>
            </w:r>
          </w:p>
        </w:tc>
        <w:tc>
          <w:tcPr>
            <w:tcW w:w="1232" w:type="dxa"/>
          </w:tcPr>
          <w:p w14:paraId="1B77800A" w14:textId="77D83831" w:rsidR="002C2220" w:rsidRPr="00F70BD8" w:rsidRDefault="002C2220" w:rsidP="002C2220">
            <w:pPr>
              <w:spacing w:after="160" w:line="276" w:lineRule="auto"/>
              <w:jc w:val="both"/>
              <w:rPr>
                <w:rFonts w:asciiTheme="minorHAnsi" w:hAnsiTheme="minorHAnsi" w:cstheme="minorHAnsi"/>
              </w:rPr>
            </w:pPr>
            <w:r w:rsidRPr="00AF347C">
              <w:rPr>
                <w:rFonts w:asciiTheme="minorHAnsi" w:hAnsiTheme="minorHAnsi" w:cstheme="minorHAnsi"/>
              </w:rPr>
              <w:t>Essential</w:t>
            </w:r>
          </w:p>
        </w:tc>
        <w:tc>
          <w:tcPr>
            <w:tcW w:w="2314" w:type="dxa"/>
          </w:tcPr>
          <w:p w14:paraId="5277C025" w14:textId="160BCA9A"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5CC90CD3" w14:textId="77777777" w:rsidTr="00486861">
        <w:trPr>
          <w:trHeight w:val="261"/>
        </w:trPr>
        <w:tc>
          <w:tcPr>
            <w:tcW w:w="6985" w:type="dxa"/>
          </w:tcPr>
          <w:p w14:paraId="5DAC1B01" w14:textId="1876928B"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 xml:space="preserve">Good communication skills, for effective interaction with service users, colleagues, external educational agencies and members of the public </w:t>
            </w:r>
          </w:p>
        </w:tc>
        <w:tc>
          <w:tcPr>
            <w:tcW w:w="1232" w:type="dxa"/>
          </w:tcPr>
          <w:p w14:paraId="2E94EBE7" w14:textId="79C7DAA8" w:rsidR="002C2220" w:rsidRPr="00F70BD8" w:rsidRDefault="002C2220" w:rsidP="002C2220">
            <w:pPr>
              <w:spacing w:after="160" w:line="276" w:lineRule="auto"/>
              <w:jc w:val="both"/>
              <w:rPr>
                <w:rFonts w:asciiTheme="minorHAnsi" w:hAnsiTheme="minorHAnsi" w:cstheme="minorHAnsi"/>
              </w:rPr>
            </w:pPr>
            <w:r w:rsidRPr="00AF347C">
              <w:rPr>
                <w:rFonts w:asciiTheme="minorHAnsi" w:hAnsiTheme="minorHAnsi" w:cstheme="minorHAnsi"/>
              </w:rPr>
              <w:t>Essential</w:t>
            </w:r>
          </w:p>
        </w:tc>
        <w:tc>
          <w:tcPr>
            <w:tcW w:w="2314" w:type="dxa"/>
          </w:tcPr>
          <w:p w14:paraId="222ABE08" w14:textId="01A2138C"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0378A64D" w14:textId="77777777" w:rsidTr="00486861">
        <w:trPr>
          <w:trHeight w:val="261"/>
        </w:trPr>
        <w:tc>
          <w:tcPr>
            <w:tcW w:w="6985" w:type="dxa"/>
          </w:tcPr>
          <w:p w14:paraId="3E30EDE4" w14:textId="73582B00"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Excellent analytical skills to dissect information in order to accurately complete and maintain relevant records and produce complex reports and returns</w:t>
            </w:r>
          </w:p>
        </w:tc>
        <w:tc>
          <w:tcPr>
            <w:tcW w:w="1232" w:type="dxa"/>
          </w:tcPr>
          <w:p w14:paraId="76232AA0" w14:textId="727B72BF" w:rsidR="002C2220" w:rsidRPr="00F70BD8" w:rsidRDefault="002C2220" w:rsidP="002C2220">
            <w:pPr>
              <w:spacing w:after="160" w:line="276" w:lineRule="auto"/>
              <w:jc w:val="both"/>
              <w:rPr>
                <w:rFonts w:asciiTheme="minorHAnsi" w:hAnsiTheme="minorHAnsi" w:cstheme="minorHAnsi"/>
              </w:rPr>
            </w:pPr>
            <w:r w:rsidRPr="00AF347C">
              <w:rPr>
                <w:rFonts w:asciiTheme="minorHAnsi" w:hAnsiTheme="minorHAnsi" w:cstheme="minorHAnsi"/>
              </w:rPr>
              <w:t>Essential</w:t>
            </w:r>
          </w:p>
        </w:tc>
        <w:tc>
          <w:tcPr>
            <w:tcW w:w="2314" w:type="dxa"/>
          </w:tcPr>
          <w:p w14:paraId="3E27446C" w14:textId="11EAE782"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4FE14B26" w14:textId="77777777" w:rsidTr="00486861">
        <w:trPr>
          <w:trHeight w:val="261"/>
        </w:trPr>
        <w:tc>
          <w:tcPr>
            <w:tcW w:w="6985" w:type="dxa"/>
          </w:tcPr>
          <w:p w14:paraId="5AC4FF7B" w14:textId="3B3B772F"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Ability to work on own initiative and plan own workload</w:t>
            </w:r>
          </w:p>
        </w:tc>
        <w:tc>
          <w:tcPr>
            <w:tcW w:w="1232" w:type="dxa"/>
          </w:tcPr>
          <w:p w14:paraId="5289EE38" w14:textId="37D6926E" w:rsidR="002C2220" w:rsidRPr="00F70BD8" w:rsidRDefault="002C2220" w:rsidP="002C2220">
            <w:pPr>
              <w:spacing w:after="160" w:line="276" w:lineRule="auto"/>
              <w:jc w:val="both"/>
              <w:rPr>
                <w:rFonts w:asciiTheme="minorHAnsi" w:hAnsiTheme="minorHAnsi" w:cstheme="minorHAnsi"/>
              </w:rPr>
            </w:pPr>
            <w:r w:rsidRPr="00AF347C">
              <w:rPr>
                <w:rFonts w:asciiTheme="minorHAnsi" w:hAnsiTheme="minorHAnsi" w:cstheme="minorHAnsi"/>
              </w:rPr>
              <w:t>Essential</w:t>
            </w:r>
          </w:p>
        </w:tc>
        <w:tc>
          <w:tcPr>
            <w:tcW w:w="2314" w:type="dxa"/>
          </w:tcPr>
          <w:p w14:paraId="1084C0B3" w14:textId="130E86EB"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3B8B261B" w14:textId="77777777" w:rsidTr="00486861">
        <w:trPr>
          <w:trHeight w:val="246"/>
        </w:trPr>
        <w:tc>
          <w:tcPr>
            <w:tcW w:w="6985" w:type="dxa"/>
          </w:tcPr>
          <w:p w14:paraId="36DADCD3" w14:textId="29E46D22"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Effective and persuasive communicator both verbally and in writing, with the ability to exchange complex information with different audiences</w:t>
            </w:r>
          </w:p>
        </w:tc>
        <w:tc>
          <w:tcPr>
            <w:tcW w:w="1232" w:type="dxa"/>
          </w:tcPr>
          <w:p w14:paraId="05564B9E" w14:textId="7CEB01B4" w:rsidR="002C2220" w:rsidRPr="002B7CEC" w:rsidRDefault="002C2220" w:rsidP="002C2220">
            <w:pPr>
              <w:spacing w:after="160" w:line="276" w:lineRule="auto"/>
              <w:jc w:val="both"/>
              <w:rPr>
                <w:rFonts w:asciiTheme="minorHAnsi" w:hAnsiTheme="minorHAnsi" w:cstheme="minorHAnsi"/>
              </w:rPr>
            </w:pPr>
            <w:r w:rsidRPr="00AF347C">
              <w:rPr>
                <w:rFonts w:asciiTheme="minorHAnsi" w:hAnsiTheme="minorHAnsi" w:cstheme="minorHAnsi"/>
              </w:rPr>
              <w:t>Essential</w:t>
            </w:r>
          </w:p>
        </w:tc>
        <w:tc>
          <w:tcPr>
            <w:tcW w:w="2314" w:type="dxa"/>
          </w:tcPr>
          <w:p w14:paraId="5A9FB261" w14:textId="4594A13D"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61760545" w14:textId="77777777" w:rsidTr="00486861">
        <w:trPr>
          <w:trHeight w:val="246"/>
        </w:trPr>
        <w:tc>
          <w:tcPr>
            <w:tcW w:w="6985" w:type="dxa"/>
          </w:tcPr>
          <w:p w14:paraId="64419EBE" w14:textId="60800248" w:rsidR="002C2220" w:rsidRPr="00565272"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Experience of developing plans and strategies for future implementation</w:t>
            </w:r>
          </w:p>
        </w:tc>
        <w:tc>
          <w:tcPr>
            <w:tcW w:w="1232" w:type="dxa"/>
          </w:tcPr>
          <w:p w14:paraId="4473BD0F" w14:textId="4763F377"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w:t>
            </w:r>
            <w:r>
              <w:rPr>
                <w:rFonts w:asciiTheme="minorHAnsi" w:hAnsiTheme="minorHAnsi" w:cstheme="minorHAnsi"/>
              </w:rPr>
              <w:t>ssential</w:t>
            </w:r>
          </w:p>
        </w:tc>
        <w:tc>
          <w:tcPr>
            <w:tcW w:w="2314" w:type="dxa"/>
          </w:tcPr>
          <w:p w14:paraId="2728C0B7" w14:textId="338C66CF"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w:t>
            </w:r>
            <w:r>
              <w:rPr>
                <w:rFonts w:asciiTheme="minorHAnsi" w:hAnsiTheme="minorHAnsi" w:cstheme="minorHAnsi"/>
              </w:rPr>
              <w:t xml:space="preserve">, </w:t>
            </w:r>
            <w:r w:rsidRPr="007507DC">
              <w:rPr>
                <w:rFonts w:asciiTheme="minorHAnsi" w:hAnsiTheme="minorHAnsi" w:cstheme="minorHAnsi"/>
              </w:rPr>
              <w:t>Interview</w:t>
            </w:r>
          </w:p>
        </w:tc>
      </w:tr>
      <w:tr w:rsidR="002C2220" w:rsidRPr="002B7CEC" w14:paraId="477E42CA" w14:textId="77777777" w:rsidTr="00486861">
        <w:trPr>
          <w:trHeight w:val="246"/>
        </w:trPr>
        <w:tc>
          <w:tcPr>
            <w:tcW w:w="10531" w:type="dxa"/>
            <w:gridSpan w:val="3"/>
            <w:shd w:val="clear" w:color="auto" w:fill="CCF0F0"/>
          </w:tcPr>
          <w:p w14:paraId="07B50B46" w14:textId="77777777" w:rsidR="002C2220" w:rsidRPr="002B7CEC" w:rsidRDefault="002C2220" w:rsidP="00486861">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2C2220" w:rsidRPr="002B7CEC" w14:paraId="7AF3C416" w14:textId="77777777" w:rsidTr="00486861">
        <w:trPr>
          <w:trHeight w:val="261"/>
        </w:trPr>
        <w:tc>
          <w:tcPr>
            <w:tcW w:w="6985" w:type="dxa"/>
          </w:tcPr>
          <w:p w14:paraId="51D5085D" w14:textId="11758AFD" w:rsidR="002C2220" w:rsidRPr="002B7CEC" w:rsidRDefault="002C2220" w:rsidP="002C2220">
            <w:pPr>
              <w:spacing w:after="160" w:line="276" w:lineRule="auto"/>
              <w:jc w:val="both"/>
              <w:rPr>
                <w:rFonts w:asciiTheme="minorHAnsi" w:hAnsiTheme="minorHAnsi" w:cstheme="minorHAnsi"/>
                <w:bCs/>
              </w:rPr>
            </w:pPr>
            <w:r w:rsidRPr="007507DC">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74AEAE79" w14:textId="73371C47"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Essential</w:t>
            </w:r>
          </w:p>
        </w:tc>
        <w:tc>
          <w:tcPr>
            <w:tcW w:w="2314" w:type="dxa"/>
          </w:tcPr>
          <w:p w14:paraId="6C685E3A" w14:textId="7F4B170A"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Interview</w:t>
            </w:r>
          </w:p>
        </w:tc>
      </w:tr>
      <w:tr w:rsidR="002C2220" w:rsidRPr="002B7CEC" w14:paraId="0982745A" w14:textId="77777777" w:rsidTr="00486861">
        <w:trPr>
          <w:trHeight w:val="261"/>
        </w:trPr>
        <w:tc>
          <w:tcPr>
            <w:tcW w:w="6985" w:type="dxa"/>
          </w:tcPr>
          <w:p w14:paraId="74B68B48" w14:textId="1E07DA6D" w:rsidR="002C2220" w:rsidRPr="002B7CEC" w:rsidRDefault="002C2220" w:rsidP="002C2220">
            <w:pPr>
              <w:spacing w:after="160" w:line="276" w:lineRule="auto"/>
              <w:jc w:val="both"/>
              <w:rPr>
                <w:rFonts w:asciiTheme="minorHAnsi" w:hAnsiTheme="minorHAnsi" w:cstheme="minorHAnsi"/>
                <w:bCs/>
              </w:rPr>
            </w:pPr>
            <w:r w:rsidRPr="007507DC">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1A0A3CC6" w14:textId="49E01BA5"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Essential</w:t>
            </w:r>
          </w:p>
        </w:tc>
        <w:tc>
          <w:tcPr>
            <w:tcW w:w="2314" w:type="dxa"/>
          </w:tcPr>
          <w:p w14:paraId="15CA35E6" w14:textId="23D837BB"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Interview</w:t>
            </w:r>
          </w:p>
        </w:tc>
      </w:tr>
      <w:tr w:rsidR="002C2220" w:rsidRPr="002B7CEC" w14:paraId="02031B31" w14:textId="77777777" w:rsidTr="00486861">
        <w:trPr>
          <w:trHeight w:val="261"/>
        </w:trPr>
        <w:tc>
          <w:tcPr>
            <w:tcW w:w="6985" w:type="dxa"/>
          </w:tcPr>
          <w:p w14:paraId="6CB65238" w14:textId="53516B17" w:rsidR="002C2220" w:rsidRPr="002B7CEC" w:rsidRDefault="002C2220" w:rsidP="002C2220">
            <w:pPr>
              <w:spacing w:after="160" w:line="276" w:lineRule="auto"/>
              <w:jc w:val="both"/>
              <w:rPr>
                <w:rFonts w:asciiTheme="minorHAnsi" w:hAnsiTheme="minorHAnsi" w:cstheme="minorHAnsi"/>
                <w:bCs/>
              </w:rPr>
            </w:pPr>
            <w:r w:rsidRPr="007507DC">
              <w:rPr>
                <w:rFonts w:asciiTheme="minorHAnsi" w:hAnsiTheme="minorHAnsi" w:cstheme="minorHAnsi"/>
              </w:rPr>
              <w:t xml:space="preserve">Demonstrate a commitment to maintaining and developing professional knowledge and skills </w:t>
            </w:r>
          </w:p>
        </w:tc>
        <w:tc>
          <w:tcPr>
            <w:tcW w:w="1232" w:type="dxa"/>
          </w:tcPr>
          <w:p w14:paraId="297D3105" w14:textId="39841432"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Essential</w:t>
            </w:r>
          </w:p>
        </w:tc>
        <w:tc>
          <w:tcPr>
            <w:tcW w:w="2314" w:type="dxa"/>
          </w:tcPr>
          <w:p w14:paraId="42CE5E43" w14:textId="0D29AD5A"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 Interview</w:t>
            </w:r>
          </w:p>
        </w:tc>
      </w:tr>
      <w:tr w:rsidR="002C2220" w:rsidRPr="002B7CEC" w14:paraId="0EB99177" w14:textId="77777777" w:rsidTr="00486861">
        <w:trPr>
          <w:trHeight w:val="261"/>
        </w:trPr>
        <w:tc>
          <w:tcPr>
            <w:tcW w:w="6985" w:type="dxa"/>
          </w:tcPr>
          <w:p w14:paraId="4C36DB06" w14:textId="02908106" w:rsidR="002C2220" w:rsidRPr="002B7CEC" w:rsidRDefault="002C2220" w:rsidP="002C2220">
            <w:pPr>
              <w:spacing w:after="160" w:line="276" w:lineRule="auto"/>
              <w:jc w:val="both"/>
              <w:rPr>
                <w:rFonts w:asciiTheme="minorHAnsi" w:hAnsiTheme="minorHAnsi" w:cstheme="minorHAnsi"/>
                <w:bCs/>
              </w:rPr>
            </w:pPr>
            <w:r w:rsidRPr="007507DC">
              <w:rPr>
                <w:rFonts w:asciiTheme="minorHAnsi" w:hAnsiTheme="minorHAnsi" w:cstheme="minorHAnsi"/>
                <w:bCs/>
              </w:rPr>
              <w:t xml:space="preserve">Tact and diplomacy in interpersonal relationships with all stakeholders </w:t>
            </w:r>
          </w:p>
        </w:tc>
        <w:tc>
          <w:tcPr>
            <w:tcW w:w="1232" w:type="dxa"/>
          </w:tcPr>
          <w:p w14:paraId="6F7D662C" w14:textId="66E34CAB"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Essential</w:t>
            </w:r>
          </w:p>
        </w:tc>
        <w:tc>
          <w:tcPr>
            <w:tcW w:w="2314" w:type="dxa"/>
          </w:tcPr>
          <w:p w14:paraId="38C59388" w14:textId="7B40FE30"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Interview</w:t>
            </w:r>
          </w:p>
        </w:tc>
      </w:tr>
      <w:tr w:rsidR="002C2220" w:rsidRPr="002B7CEC" w14:paraId="58CCB81D" w14:textId="77777777" w:rsidTr="00486861">
        <w:trPr>
          <w:trHeight w:val="261"/>
        </w:trPr>
        <w:tc>
          <w:tcPr>
            <w:tcW w:w="6985" w:type="dxa"/>
          </w:tcPr>
          <w:p w14:paraId="000E3988" w14:textId="35401576" w:rsidR="002C2220" w:rsidRPr="002B7CEC" w:rsidRDefault="002C2220" w:rsidP="002C2220">
            <w:pPr>
              <w:spacing w:after="160" w:line="276" w:lineRule="auto"/>
              <w:jc w:val="both"/>
              <w:rPr>
                <w:rFonts w:asciiTheme="minorHAnsi" w:hAnsiTheme="minorHAnsi" w:cstheme="minorHAnsi"/>
                <w:bCs/>
              </w:rPr>
            </w:pPr>
            <w:r w:rsidRPr="007507DC">
              <w:rPr>
                <w:rFonts w:asciiTheme="minorHAnsi" w:hAnsiTheme="minorHAnsi" w:cstheme="minorHAnsi"/>
              </w:rPr>
              <w:t>To be flexible and able to adapt and prioritise appropriately</w:t>
            </w:r>
          </w:p>
        </w:tc>
        <w:tc>
          <w:tcPr>
            <w:tcW w:w="1232" w:type="dxa"/>
          </w:tcPr>
          <w:p w14:paraId="3CC1CBD5" w14:textId="48186CBA"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Essential</w:t>
            </w:r>
          </w:p>
        </w:tc>
        <w:tc>
          <w:tcPr>
            <w:tcW w:w="2314" w:type="dxa"/>
          </w:tcPr>
          <w:p w14:paraId="71B57169" w14:textId="3AE4D337"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Interview</w:t>
            </w:r>
          </w:p>
        </w:tc>
      </w:tr>
      <w:tr w:rsidR="002C2220" w:rsidRPr="002B7CEC" w14:paraId="42F250B1" w14:textId="77777777" w:rsidTr="00486861">
        <w:trPr>
          <w:trHeight w:val="261"/>
        </w:trPr>
        <w:tc>
          <w:tcPr>
            <w:tcW w:w="6985" w:type="dxa"/>
          </w:tcPr>
          <w:p w14:paraId="40C00AD3" w14:textId="2B9F67C2" w:rsidR="002C2220" w:rsidRPr="002B7CEC" w:rsidRDefault="002C2220" w:rsidP="002C2220">
            <w:pPr>
              <w:spacing w:after="160" w:line="276" w:lineRule="auto"/>
              <w:jc w:val="both"/>
              <w:rPr>
                <w:rFonts w:asciiTheme="minorHAnsi" w:hAnsiTheme="minorHAnsi" w:cstheme="minorHAnsi"/>
                <w:bCs/>
              </w:rPr>
            </w:pPr>
            <w:r w:rsidRPr="007507DC">
              <w:rPr>
                <w:rFonts w:asciiTheme="minorHAnsi" w:hAnsiTheme="minorHAnsi" w:cstheme="minorHAnsi"/>
              </w:rPr>
              <w:lastRenderedPageBreak/>
              <w:t xml:space="preserve">Effective staff motivation and development, including establishment of a positive performance management culture </w:t>
            </w:r>
          </w:p>
        </w:tc>
        <w:tc>
          <w:tcPr>
            <w:tcW w:w="1232" w:type="dxa"/>
          </w:tcPr>
          <w:p w14:paraId="226C15C6" w14:textId="792A2022"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Essential</w:t>
            </w:r>
          </w:p>
        </w:tc>
        <w:tc>
          <w:tcPr>
            <w:tcW w:w="2314" w:type="dxa"/>
          </w:tcPr>
          <w:p w14:paraId="278C0D98" w14:textId="37FE5F1D" w:rsidR="002C2220" w:rsidRPr="002B7CEC"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Application, Interview</w:t>
            </w:r>
          </w:p>
        </w:tc>
      </w:tr>
      <w:tr w:rsidR="002C2220" w:rsidRPr="002B7CEC" w14:paraId="3F42B4E5" w14:textId="77777777" w:rsidTr="00486861">
        <w:trPr>
          <w:trHeight w:val="261"/>
        </w:trPr>
        <w:tc>
          <w:tcPr>
            <w:tcW w:w="6985" w:type="dxa"/>
          </w:tcPr>
          <w:p w14:paraId="650E7349" w14:textId="22C4487D" w:rsidR="002C2220" w:rsidRPr="007B5981"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7669A151" w14:textId="0DFE6AF5" w:rsidR="002C2220" w:rsidRPr="007B5981"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Essential</w:t>
            </w:r>
          </w:p>
        </w:tc>
        <w:tc>
          <w:tcPr>
            <w:tcW w:w="2314" w:type="dxa"/>
          </w:tcPr>
          <w:p w14:paraId="4D5E8C8C" w14:textId="3AE5C46E" w:rsidR="002C2220" w:rsidRPr="007B5981"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Interview</w:t>
            </w:r>
          </w:p>
        </w:tc>
      </w:tr>
      <w:tr w:rsidR="002C2220" w:rsidRPr="002B7CEC" w14:paraId="45F0925E" w14:textId="77777777" w:rsidTr="00486861">
        <w:trPr>
          <w:trHeight w:val="261"/>
        </w:trPr>
        <w:tc>
          <w:tcPr>
            <w:tcW w:w="6985" w:type="dxa"/>
          </w:tcPr>
          <w:p w14:paraId="7D228D74" w14:textId="6C38C762" w:rsidR="002C2220" w:rsidRPr="00F70BD8"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31999A4C" w14:textId="6A12E0D8" w:rsidR="002C2220" w:rsidRPr="00F70BD8"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Essential</w:t>
            </w:r>
          </w:p>
        </w:tc>
        <w:tc>
          <w:tcPr>
            <w:tcW w:w="2314" w:type="dxa"/>
          </w:tcPr>
          <w:p w14:paraId="6CC11286" w14:textId="0ACB2C12" w:rsidR="002C2220" w:rsidRDefault="002C2220" w:rsidP="002C2220">
            <w:pPr>
              <w:spacing w:after="160" w:line="276" w:lineRule="auto"/>
              <w:jc w:val="both"/>
              <w:rPr>
                <w:rFonts w:asciiTheme="minorHAnsi" w:hAnsiTheme="minorHAnsi" w:cstheme="minorHAnsi"/>
              </w:rPr>
            </w:pPr>
            <w:r w:rsidRPr="007507DC">
              <w:rPr>
                <w:rFonts w:asciiTheme="minorHAnsi" w:hAnsiTheme="minorHAnsi" w:cstheme="minorHAnsi"/>
              </w:rPr>
              <w:t>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209.4pt;height:332.4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82C99"/>
    <w:multiLevelType w:val="hybridMultilevel"/>
    <w:tmpl w:val="6CECF5DE"/>
    <w:lvl w:ilvl="0" w:tplc="19FA0000">
      <w:numFmt w:val="bullet"/>
      <w:lvlText w:val="•"/>
      <w:lvlJc w:val="left"/>
      <w:pPr>
        <w:ind w:left="720" w:hanging="360"/>
      </w:pPr>
      <w:rPr>
        <w:rFonts w:ascii="Calibri" w:eastAsia="Myriad Pr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FE44FC"/>
    <w:multiLevelType w:val="hybridMultilevel"/>
    <w:tmpl w:val="7AFE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9"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0008E9"/>
    <w:multiLevelType w:val="hybridMultilevel"/>
    <w:tmpl w:val="0D92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87327019">
    <w:abstractNumId w:val="1"/>
  </w:num>
  <w:num w:numId="2" w16cid:durableId="850610691">
    <w:abstractNumId w:val="2"/>
  </w:num>
  <w:num w:numId="3" w16cid:durableId="1707559615">
    <w:abstractNumId w:val="33"/>
  </w:num>
  <w:num w:numId="4" w16cid:durableId="927344736">
    <w:abstractNumId w:val="41"/>
  </w:num>
  <w:num w:numId="5" w16cid:durableId="104689493">
    <w:abstractNumId w:val="28"/>
  </w:num>
  <w:num w:numId="6" w16cid:durableId="1342508621">
    <w:abstractNumId w:val="3"/>
  </w:num>
  <w:num w:numId="7" w16cid:durableId="1150096432">
    <w:abstractNumId w:val="21"/>
  </w:num>
  <w:num w:numId="8" w16cid:durableId="1334213683">
    <w:abstractNumId w:val="13"/>
  </w:num>
  <w:num w:numId="9" w16cid:durableId="540359593">
    <w:abstractNumId w:val="19"/>
  </w:num>
  <w:num w:numId="10" w16cid:durableId="642320363">
    <w:abstractNumId w:val="42"/>
  </w:num>
  <w:num w:numId="11" w16cid:durableId="1918781792">
    <w:abstractNumId w:val="8"/>
  </w:num>
  <w:num w:numId="12" w16cid:durableId="1832866477">
    <w:abstractNumId w:val="11"/>
  </w:num>
  <w:num w:numId="13" w16cid:durableId="976690679">
    <w:abstractNumId w:val="14"/>
  </w:num>
  <w:num w:numId="14" w16cid:durableId="1229656763">
    <w:abstractNumId w:val="43"/>
  </w:num>
  <w:num w:numId="15" w16cid:durableId="701826914">
    <w:abstractNumId w:val="22"/>
  </w:num>
  <w:num w:numId="16" w16cid:durableId="574245338">
    <w:abstractNumId w:val="10"/>
  </w:num>
  <w:num w:numId="17" w16cid:durableId="136263057">
    <w:abstractNumId w:val="31"/>
  </w:num>
  <w:num w:numId="18" w16cid:durableId="1447851441">
    <w:abstractNumId w:val="20"/>
  </w:num>
  <w:num w:numId="19" w16cid:durableId="1779254042">
    <w:abstractNumId w:val="12"/>
  </w:num>
  <w:num w:numId="20" w16cid:durableId="1612936695">
    <w:abstractNumId w:val="5"/>
  </w:num>
  <w:num w:numId="21" w16cid:durableId="441152946">
    <w:abstractNumId w:val="44"/>
  </w:num>
  <w:num w:numId="22" w16cid:durableId="1440177755">
    <w:abstractNumId w:val="0"/>
  </w:num>
  <w:num w:numId="23" w16cid:durableId="1566721426">
    <w:abstractNumId w:val="7"/>
  </w:num>
  <w:num w:numId="24" w16cid:durableId="1406301801">
    <w:abstractNumId w:val="25"/>
  </w:num>
  <w:num w:numId="25" w16cid:durableId="1929851813">
    <w:abstractNumId w:val="47"/>
  </w:num>
  <w:num w:numId="26" w16cid:durableId="328602921">
    <w:abstractNumId w:val="38"/>
  </w:num>
  <w:num w:numId="27" w16cid:durableId="347370635">
    <w:abstractNumId w:val="39"/>
  </w:num>
  <w:num w:numId="28" w16cid:durableId="989482216">
    <w:abstractNumId w:val="17"/>
  </w:num>
  <w:num w:numId="29" w16cid:durableId="6829069">
    <w:abstractNumId w:val="24"/>
  </w:num>
  <w:num w:numId="30" w16cid:durableId="1757746597">
    <w:abstractNumId w:val="36"/>
  </w:num>
  <w:num w:numId="31" w16cid:durableId="2097750794">
    <w:abstractNumId w:val="34"/>
  </w:num>
  <w:num w:numId="32" w16cid:durableId="1349211865">
    <w:abstractNumId w:val="4"/>
  </w:num>
  <w:num w:numId="33" w16cid:durableId="150608598">
    <w:abstractNumId w:val="45"/>
  </w:num>
  <w:num w:numId="34" w16cid:durableId="1946450978">
    <w:abstractNumId w:val="16"/>
  </w:num>
  <w:num w:numId="35" w16cid:durableId="223105000">
    <w:abstractNumId w:val="23"/>
  </w:num>
  <w:num w:numId="36" w16cid:durableId="872617374">
    <w:abstractNumId w:val="30"/>
  </w:num>
  <w:num w:numId="37" w16cid:durableId="427893580">
    <w:abstractNumId w:val="29"/>
  </w:num>
  <w:num w:numId="38" w16cid:durableId="1607081712">
    <w:abstractNumId w:val="35"/>
  </w:num>
  <w:num w:numId="39" w16cid:durableId="1656756698">
    <w:abstractNumId w:val="46"/>
  </w:num>
  <w:num w:numId="40" w16cid:durableId="631792839">
    <w:abstractNumId w:val="9"/>
  </w:num>
  <w:num w:numId="41" w16cid:durableId="1495143429">
    <w:abstractNumId w:val="18"/>
  </w:num>
  <w:num w:numId="42" w16cid:durableId="843321822">
    <w:abstractNumId w:val="37"/>
  </w:num>
  <w:num w:numId="43" w16cid:durableId="1831213293">
    <w:abstractNumId w:val="6"/>
  </w:num>
  <w:num w:numId="44" w16cid:durableId="940528600">
    <w:abstractNumId w:val="27"/>
  </w:num>
  <w:num w:numId="45" w16cid:durableId="245044059">
    <w:abstractNumId w:val="32"/>
  </w:num>
  <w:num w:numId="46" w16cid:durableId="1033918666">
    <w:abstractNumId w:val="40"/>
  </w:num>
  <w:num w:numId="47" w16cid:durableId="1356809865">
    <w:abstractNumId w:val="26"/>
  </w:num>
  <w:num w:numId="48" w16cid:durableId="74830849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5AF2"/>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220"/>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07DC"/>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3E62"/>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467"/>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223955959">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83ca556f003dabea85ae20543f34d42">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c871fcb6f43fd4fc759db4f9fd4ea51a"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2C321-DF5C-408A-82E1-5ABF27B22FC3}">
  <ds:schemaRefs>
    <ds:schemaRef ds:uri="http://www.w3.org/XML/1998/namespace"/>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a82117b1-d68a-4df9-aef9-abba6b34cc63"/>
  </ds:schemaRefs>
</ds:datastoreItem>
</file>

<file path=customXml/itemProps2.xml><?xml version="1.0" encoding="utf-8"?>
<ds:datastoreItem xmlns:ds="http://schemas.openxmlformats.org/officeDocument/2006/customXml" ds:itemID="{808CA002-DF47-427F-9809-DE8AFE75EBA4}">
  <ds:schemaRefs>
    <ds:schemaRef ds:uri="http://schemas.openxmlformats.org/officeDocument/2006/bibliography"/>
  </ds:schemaRefs>
</ds:datastoreItem>
</file>

<file path=customXml/itemProps3.xml><?xml version="1.0" encoding="utf-8"?>
<ds:datastoreItem xmlns:ds="http://schemas.openxmlformats.org/officeDocument/2006/customXml" ds:itemID="{0FF13F6C-698B-43CC-98FB-B4F5E46ECEB1}"/>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5</cp:revision>
  <cp:lastPrinted>2021-03-12T13:34:00Z</cp:lastPrinted>
  <dcterms:created xsi:type="dcterms:W3CDTF">2022-01-11T14:29:00Z</dcterms:created>
  <dcterms:modified xsi:type="dcterms:W3CDTF">2024-04-02T13:33:00Z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