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7322" w14:textId="77777777" w:rsidR="00D04407" w:rsidRDefault="00D04407" w:rsidP="00A50C64">
      <w:pPr>
        <w:pStyle w:val="Heading3"/>
        <w:spacing w:before="0" w:after="0"/>
        <w:jc w:val="both"/>
        <w:rPr>
          <w:sz w:val="22"/>
          <w:szCs w:val="22"/>
        </w:rPr>
      </w:pPr>
    </w:p>
    <w:p w14:paraId="52FEBC1D" w14:textId="77777777" w:rsidR="001062C2" w:rsidRPr="001E13E2" w:rsidRDefault="001062C2" w:rsidP="00A50C64">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Manchester</w:t>
          </w:r>
        </w:smartTag>
      </w:smartTag>
      <w:r w:rsidRPr="001E13E2">
        <w:rPr>
          <w:rFonts w:ascii="Arial" w:hAnsi="Arial" w:cs="Arial"/>
          <w:b/>
        </w:rPr>
        <w:t xml:space="preserve"> City Council</w:t>
      </w:r>
    </w:p>
    <w:p w14:paraId="1183796F" w14:textId="77777777" w:rsidR="001062C2" w:rsidRPr="001E13E2" w:rsidRDefault="001062C2" w:rsidP="00A50C64">
      <w:pPr>
        <w:jc w:val="center"/>
        <w:rPr>
          <w:rFonts w:ascii="Arial" w:hAnsi="Arial" w:cs="Arial"/>
          <w:b/>
        </w:rPr>
      </w:pPr>
      <w:r w:rsidRPr="001E13E2">
        <w:rPr>
          <w:rFonts w:ascii="Arial" w:hAnsi="Arial" w:cs="Arial"/>
          <w:b/>
        </w:rPr>
        <w:t>Role Profile</w:t>
      </w:r>
    </w:p>
    <w:p w14:paraId="7BD64314" w14:textId="77777777" w:rsidR="001062C2" w:rsidRPr="001E13E2" w:rsidRDefault="001062C2" w:rsidP="00A50C64">
      <w:pPr>
        <w:jc w:val="center"/>
        <w:rPr>
          <w:rFonts w:ascii="Arial" w:hAnsi="Arial" w:cs="Arial"/>
          <w:b/>
        </w:rPr>
      </w:pPr>
    </w:p>
    <w:p w14:paraId="65D85977" w14:textId="0BFF975F" w:rsidR="001062C2" w:rsidRPr="001E13E2" w:rsidRDefault="00A36C61" w:rsidP="00A50C64">
      <w:pPr>
        <w:jc w:val="center"/>
        <w:rPr>
          <w:rFonts w:ascii="Arial" w:hAnsi="Arial" w:cs="Arial"/>
          <w:b/>
        </w:rPr>
      </w:pPr>
      <w:r>
        <w:rPr>
          <w:rFonts w:ascii="Arial" w:hAnsi="Arial" w:cs="Arial"/>
          <w:b/>
        </w:rPr>
        <w:t>Social Work Consultant</w:t>
      </w:r>
      <w:r w:rsidR="001062C2" w:rsidRPr="001E13E2">
        <w:rPr>
          <w:rFonts w:ascii="Arial" w:hAnsi="Arial" w:cs="Arial"/>
          <w:b/>
        </w:rPr>
        <w:t xml:space="preserve">, </w:t>
      </w:r>
      <w:r w:rsidR="003F524A">
        <w:rPr>
          <w:rFonts w:ascii="Arial" w:hAnsi="Arial" w:cs="Arial"/>
          <w:b/>
        </w:rPr>
        <w:t>(</w:t>
      </w:r>
      <w:r w:rsidR="00C30577">
        <w:rPr>
          <w:rFonts w:ascii="Arial" w:hAnsi="Arial" w:cs="Arial"/>
          <w:b/>
        </w:rPr>
        <w:t xml:space="preserve">Practice Learning </w:t>
      </w:r>
      <w:r w:rsidR="003F524A">
        <w:rPr>
          <w:rFonts w:ascii="Arial" w:hAnsi="Arial" w:cs="Arial"/>
          <w:b/>
        </w:rPr>
        <w:t xml:space="preserve">lead) </w:t>
      </w:r>
      <w:r w:rsidR="001062C2" w:rsidRPr="001E13E2">
        <w:rPr>
          <w:rFonts w:ascii="Arial" w:hAnsi="Arial" w:cs="Arial"/>
          <w:b/>
        </w:rPr>
        <w:t xml:space="preserve">Grade </w:t>
      </w:r>
      <w:r w:rsidR="001062C2">
        <w:rPr>
          <w:rFonts w:ascii="Arial" w:hAnsi="Arial" w:cs="Arial"/>
          <w:b/>
        </w:rPr>
        <w:t>9</w:t>
      </w:r>
    </w:p>
    <w:p w14:paraId="37ED062B" w14:textId="688766FE" w:rsidR="001062C2" w:rsidRPr="001E13E2" w:rsidRDefault="00A36C61" w:rsidP="00A50C64">
      <w:pPr>
        <w:jc w:val="center"/>
        <w:rPr>
          <w:rFonts w:ascii="Arial" w:hAnsi="Arial" w:cs="Arial"/>
          <w:b/>
        </w:rPr>
      </w:pPr>
      <w:r>
        <w:rPr>
          <w:rFonts w:ascii="Arial" w:hAnsi="Arial" w:cs="Arial"/>
          <w:b/>
        </w:rPr>
        <w:t>Children’s Social Care</w:t>
      </w:r>
      <w:r w:rsidR="001062C2" w:rsidRPr="001E13E2">
        <w:rPr>
          <w:rFonts w:ascii="Arial" w:hAnsi="Arial" w:cs="Arial"/>
          <w:b/>
        </w:rPr>
        <w:t xml:space="preserve">, </w:t>
      </w:r>
      <w:r>
        <w:rPr>
          <w:rFonts w:ascii="Arial" w:hAnsi="Arial" w:cs="Arial"/>
          <w:b/>
        </w:rPr>
        <w:t>Children’s Services</w:t>
      </w:r>
      <w:r w:rsidR="001062C2">
        <w:rPr>
          <w:rFonts w:ascii="Arial" w:hAnsi="Arial" w:cs="Arial"/>
          <w:b/>
        </w:rPr>
        <w:t xml:space="preserve"> </w:t>
      </w:r>
      <w:r w:rsidR="001062C2" w:rsidRPr="001E13E2">
        <w:rPr>
          <w:rFonts w:ascii="Arial" w:hAnsi="Arial" w:cs="Arial"/>
          <w:b/>
        </w:rPr>
        <w:t>Directorate</w:t>
      </w:r>
    </w:p>
    <w:p w14:paraId="1B127498" w14:textId="3521BED4" w:rsidR="001062C2" w:rsidRDefault="001062C2" w:rsidP="00A50C64">
      <w:pPr>
        <w:jc w:val="center"/>
        <w:rPr>
          <w:rFonts w:ascii="Arial" w:hAnsi="Arial" w:cs="Arial"/>
          <w:b/>
        </w:rPr>
      </w:pPr>
      <w:r w:rsidRPr="001E13E2">
        <w:rPr>
          <w:rFonts w:ascii="Arial" w:hAnsi="Arial" w:cs="Arial"/>
          <w:b/>
        </w:rPr>
        <w:t>Reports to:</w:t>
      </w:r>
      <w:r w:rsidR="00A36C61">
        <w:rPr>
          <w:rFonts w:ascii="Arial" w:hAnsi="Arial" w:cs="Arial"/>
          <w:b/>
        </w:rPr>
        <w:t xml:space="preserve"> </w:t>
      </w:r>
      <w:r w:rsidR="00A36C61" w:rsidRPr="007C02DB">
        <w:rPr>
          <w:rFonts w:ascii="Arial" w:hAnsi="Arial" w:cs="Arial"/>
          <w:b/>
        </w:rPr>
        <w:t>Service Lead</w:t>
      </w:r>
    </w:p>
    <w:p w14:paraId="2E0F9DF2" w14:textId="77777777" w:rsidR="001062C2" w:rsidRPr="001E13E2" w:rsidRDefault="001062C2" w:rsidP="00A50C64">
      <w:pPr>
        <w:jc w:val="center"/>
        <w:rPr>
          <w:rFonts w:ascii="Arial" w:hAnsi="Arial" w:cs="Arial"/>
          <w:b/>
        </w:rPr>
      </w:pPr>
      <w:r>
        <w:rPr>
          <w:rFonts w:ascii="Arial" w:hAnsi="Arial" w:cs="Arial"/>
          <w:b/>
        </w:rPr>
        <w:t xml:space="preserve">Job Family: People Care </w:t>
      </w:r>
      <w:r w:rsidR="00FC7BC1">
        <w:rPr>
          <w:rFonts w:ascii="Arial" w:hAnsi="Arial" w:cs="Arial"/>
          <w:b/>
        </w:rPr>
        <w:t xml:space="preserve">and </w:t>
      </w:r>
      <w:r>
        <w:rPr>
          <w:rFonts w:ascii="Arial" w:hAnsi="Arial" w:cs="Arial"/>
          <w:b/>
        </w:rPr>
        <w:t>Support Direct</w:t>
      </w:r>
    </w:p>
    <w:p w14:paraId="282B25A2" w14:textId="77777777" w:rsidR="00EF490B" w:rsidRDefault="00EF490B" w:rsidP="00A50C64">
      <w:pPr>
        <w:jc w:val="both"/>
        <w:rPr>
          <w:rFonts w:ascii="Arial" w:hAnsi="Arial" w:cs="Arial"/>
        </w:rPr>
      </w:pPr>
    </w:p>
    <w:p w14:paraId="1A4F6DBA" w14:textId="77777777" w:rsidR="004E6775" w:rsidRPr="004E6775" w:rsidRDefault="004E6775" w:rsidP="00A50C64">
      <w:pPr>
        <w:jc w:val="both"/>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7431430C" w14:textId="77777777" w:rsidR="004E6775" w:rsidRDefault="004E6775" w:rsidP="00A50C64">
      <w:pPr>
        <w:jc w:val="both"/>
        <w:rPr>
          <w:rFonts w:ascii="Arial" w:hAnsi="Arial" w:cs="Arial"/>
        </w:rPr>
      </w:pPr>
    </w:p>
    <w:p w14:paraId="4BC42FCE" w14:textId="2DE62A02" w:rsidR="003D6C69" w:rsidRDefault="003D6C69" w:rsidP="00A50C64">
      <w:pPr>
        <w:jc w:val="both"/>
        <w:rPr>
          <w:rFonts w:ascii="Arial" w:hAnsi="Arial" w:cs="Arial"/>
        </w:rPr>
      </w:pPr>
      <w:r>
        <w:rPr>
          <w:rFonts w:ascii="Arial" w:hAnsi="Arial" w:cs="Arial"/>
        </w:rPr>
        <w:t xml:space="preserve">As a social work consultant, the role holder will work with senior managers to support effective practice development </w:t>
      </w:r>
      <w:r w:rsidR="006A08D4">
        <w:rPr>
          <w:rFonts w:ascii="Arial" w:hAnsi="Arial" w:cs="Arial"/>
        </w:rPr>
        <w:t xml:space="preserve">in Children’s Services, </w:t>
      </w:r>
      <w:r>
        <w:rPr>
          <w:rFonts w:ascii="Arial" w:hAnsi="Arial" w:cs="Arial"/>
        </w:rPr>
        <w:t xml:space="preserve">driven by the Quality Assurance Framework </w:t>
      </w:r>
      <w:r w:rsidR="00EA0C9B">
        <w:rPr>
          <w:rFonts w:ascii="Arial" w:hAnsi="Arial" w:cs="Arial"/>
        </w:rPr>
        <w:t xml:space="preserve">and </w:t>
      </w:r>
      <w:r>
        <w:rPr>
          <w:rFonts w:ascii="Arial" w:hAnsi="Arial" w:cs="Arial"/>
        </w:rPr>
        <w:t>other development priorities of the service. They will work as part of the Workforce Development Team to support practitioners in a</w:t>
      </w:r>
      <w:r w:rsidR="006A08D4">
        <w:rPr>
          <w:rFonts w:ascii="Arial" w:hAnsi="Arial" w:cs="Arial"/>
        </w:rPr>
        <w:t xml:space="preserve"> locality</w:t>
      </w:r>
      <w:r>
        <w:rPr>
          <w:rFonts w:ascii="Arial" w:hAnsi="Arial" w:cs="Arial"/>
        </w:rPr>
        <w:t xml:space="preserve"> area, as well as citywide, to develop the skills and knowledge to deliver effective services to Manchester’s children and families. </w:t>
      </w:r>
    </w:p>
    <w:p w14:paraId="5D0032EA" w14:textId="77777777" w:rsidR="003D6C69" w:rsidRDefault="003D6C69" w:rsidP="00A50C64">
      <w:pPr>
        <w:jc w:val="both"/>
        <w:rPr>
          <w:rFonts w:ascii="Arial" w:hAnsi="Arial" w:cs="Arial"/>
        </w:rPr>
      </w:pPr>
    </w:p>
    <w:p w14:paraId="20E61255" w14:textId="026E14C8" w:rsidR="001B17AE" w:rsidRDefault="001B17AE" w:rsidP="00A50C64">
      <w:pPr>
        <w:jc w:val="both"/>
        <w:rPr>
          <w:rFonts w:ascii="Arial" w:hAnsi="Arial" w:cs="Arial"/>
        </w:rPr>
      </w:pPr>
      <w:r w:rsidRPr="004E6775">
        <w:rPr>
          <w:rFonts w:ascii="Arial" w:hAnsi="Arial" w:cs="Arial"/>
        </w:rPr>
        <w:t>The role</w:t>
      </w:r>
      <w:r>
        <w:rPr>
          <w:rFonts w:ascii="Arial" w:hAnsi="Arial" w:cs="Arial"/>
        </w:rPr>
        <w:t xml:space="preserve"> </w:t>
      </w:r>
      <w:r w:rsidRPr="004E6775">
        <w:rPr>
          <w:rFonts w:ascii="Arial" w:hAnsi="Arial" w:cs="Arial"/>
        </w:rPr>
        <w:t xml:space="preserve">holder will </w:t>
      </w:r>
      <w:r w:rsidR="00EA0C9B">
        <w:rPr>
          <w:rFonts w:ascii="Arial" w:hAnsi="Arial" w:cs="Arial"/>
        </w:rPr>
        <w:t xml:space="preserve">also </w:t>
      </w:r>
      <w:r>
        <w:rPr>
          <w:rFonts w:ascii="Arial" w:hAnsi="Arial" w:cs="Arial"/>
        </w:rPr>
        <w:t xml:space="preserve">be </w:t>
      </w:r>
      <w:r w:rsidR="003D6C69">
        <w:rPr>
          <w:rFonts w:ascii="Arial" w:hAnsi="Arial" w:cs="Arial"/>
        </w:rPr>
        <w:t xml:space="preserve">the lead for Practice </w:t>
      </w:r>
      <w:r w:rsidR="00EA0C9B">
        <w:rPr>
          <w:rFonts w:ascii="Arial" w:hAnsi="Arial" w:cs="Arial"/>
        </w:rPr>
        <w:t>Learning</w:t>
      </w:r>
      <w:r w:rsidR="003D6C69">
        <w:rPr>
          <w:rFonts w:ascii="Arial" w:hAnsi="Arial" w:cs="Arial"/>
        </w:rPr>
        <w:t xml:space="preserve"> in Children’s services, </w:t>
      </w:r>
      <w:r>
        <w:rPr>
          <w:rFonts w:ascii="Arial" w:hAnsi="Arial" w:cs="Arial"/>
        </w:rPr>
        <w:t xml:space="preserve">responsible for the </w:t>
      </w:r>
      <w:r w:rsidR="005A404E">
        <w:rPr>
          <w:rFonts w:ascii="Arial" w:hAnsi="Arial" w:cs="Arial"/>
        </w:rPr>
        <w:t>effective coordination</w:t>
      </w:r>
      <w:r w:rsidR="003D6C69">
        <w:rPr>
          <w:rFonts w:ascii="Arial" w:hAnsi="Arial" w:cs="Arial"/>
        </w:rPr>
        <w:t xml:space="preserve"> of social work student placements and supporting the training and development of </w:t>
      </w:r>
      <w:r w:rsidR="00EA0C9B">
        <w:rPr>
          <w:rFonts w:ascii="Arial" w:hAnsi="Arial" w:cs="Arial"/>
        </w:rPr>
        <w:t>p</w:t>
      </w:r>
      <w:r w:rsidR="003D6C69">
        <w:rPr>
          <w:rFonts w:ascii="Arial" w:hAnsi="Arial" w:cs="Arial"/>
        </w:rPr>
        <w:t xml:space="preserve">ractice </w:t>
      </w:r>
      <w:r w:rsidR="00EA0C9B">
        <w:rPr>
          <w:rFonts w:ascii="Arial" w:hAnsi="Arial" w:cs="Arial"/>
        </w:rPr>
        <w:t>e</w:t>
      </w:r>
      <w:r w:rsidR="003D6C69">
        <w:rPr>
          <w:rFonts w:ascii="Arial" w:hAnsi="Arial" w:cs="Arial"/>
        </w:rPr>
        <w:t>ducators.</w:t>
      </w:r>
      <w:r w:rsidR="005A404E" w:rsidRPr="005A404E">
        <w:t xml:space="preserve"> </w:t>
      </w:r>
    </w:p>
    <w:p w14:paraId="4DDAC8AB" w14:textId="77777777" w:rsidR="001B17AE" w:rsidRDefault="001B17AE" w:rsidP="00A50C64">
      <w:pPr>
        <w:jc w:val="both"/>
        <w:rPr>
          <w:rFonts w:ascii="Arial" w:hAnsi="Arial" w:cs="Arial"/>
        </w:rPr>
      </w:pPr>
    </w:p>
    <w:p w14:paraId="0B295C35" w14:textId="77777777" w:rsidR="001B17AE" w:rsidRDefault="001B17AE" w:rsidP="00A50C64">
      <w:pPr>
        <w:jc w:val="both"/>
        <w:rPr>
          <w:rFonts w:ascii="Arial" w:hAnsi="Arial" w:cs="Arial"/>
        </w:rPr>
      </w:pPr>
    </w:p>
    <w:p w14:paraId="4CC320B0" w14:textId="77777777" w:rsidR="004E6775" w:rsidRPr="004E6775" w:rsidRDefault="004E6775" w:rsidP="00A50C64">
      <w:pPr>
        <w:jc w:val="both"/>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14:paraId="74C9EC0E" w14:textId="77777777" w:rsidR="00C8023C" w:rsidRDefault="00C8023C" w:rsidP="00A50C64">
      <w:pPr>
        <w:jc w:val="both"/>
        <w:rPr>
          <w:rFonts w:ascii="Arial" w:hAnsi="Arial" w:cs="Arial"/>
        </w:rPr>
      </w:pPr>
    </w:p>
    <w:p w14:paraId="47DBA219" w14:textId="6B81B678" w:rsidR="006A08D4" w:rsidRDefault="006A08D4" w:rsidP="00A50C64">
      <w:pPr>
        <w:jc w:val="both"/>
        <w:rPr>
          <w:rFonts w:ascii="Arial" w:hAnsi="Arial" w:cs="Arial"/>
        </w:rPr>
      </w:pPr>
      <w:r w:rsidRPr="006A08D4">
        <w:rPr>
          <w:rFonts w:ascii="Arial" w:hAnsi="Arial" w:cs="Arial"/>
        </w:rPr>
        <w:t>Work alongside senior managers to support the implementation of the Quality Assurance Framework, Practice Framework, policies, procedures and statutory responsibilities within social work teams to develop the quality and consistency of social work practice.</w:t>
      </w:r>
    </w:p>
    <w:p w14:paraId="59D5F6BF" w14:textId="77777777" w:rsidR="006A08D4" w:rsidRDefault="006A08D4" w:rsidP="00A50C64">
      <w:pPr>
        <w:jc w:val="both"/>
        <w:rPr>
          <w:rFonts w:ascii="Arial" w:hAnsi="Arial" w:cs="Arial"/>
        </w:rPr>
      </w:pPr>
    </w:p>
    <w:p w14:paraId="34A704DB" w14:textId="2B5CCB81" w:rsidR="00447C10" w:rsidRDefault="00447C10" w:rsidP="00A50C64">
      <w:pPr>
        <w:jc w:val="both"/>
        <w:rPr>
          <w:rFonts w:ascii="Arial" w:hAnsi="Arial" w:cs="Arial"/>
        </w:rPr>
      </w:pPr>
      <w:r w:rsidRPr="00447C10">
        <w:rPr>
          <w:rFonts w:ascii="Arial" w:hAnsi="Arial" w:cs="Arial"/>
        </w:rPr>
        <w:t>Activitely contribute to the delivery of the Quality Assurance Framework (QAF) by supporting senior managers with the audit process and contributing to the learning gathered from all aspects of the QAF quarterly cycle.</w:t>
      </w:r>
    </w:p>
    <w:p w14:paraId="5F9666FB" w14:textId="77777777" w:rsidR="00447C10" w:rsidRDefault="00447C10" w:rsidP="00A50C64">
      <w:pPr>
        <w:jc w:val="both"/>
        <w:rPr>
          <w:rFonts w:ascii="Arial" w:hAnsi="Arial" w:cs="Arial"/>
        </w:rPr>
      </w:pPr>
    </w:p>
    <w:p w14:paraId="1A5FE437" w14:textId="43592D6D" w:rsidR="006A08D4" w:rsidRDefault="006A08D4" w:rsidP="00A50C64">
      <w:pPr>
        <w:jc w:val="both"/>
        <w:rPr>
          <w:rFonts w:ascii="Arial" w:hAnsi="Arial" w:cs="Arial"/>
        </w:rPr>
      </w:pPr>
      <w:r w:rsidRPr="006A08D4">
        <w:rPr>
          <w:rFonts w:ascii="Arial" w:hAnsi="Arial" w:cs="Arial"/>
        </w:rPr>
        <w:t xml:space="preserve">Work closely with senior managers, social work managers and teams to identify challenges in practice or areas for development, gather data intelligence as required and support </w:t>
      </w:r>
      <w:r w:rsidR="00447C10">
        <w:rPr>
          <w:rFonts w:ascii="Arial" w:hAnsi="Arial" w:cs="Arial"/>
        </w:rPr>
        <w:t>with the implementation of creative solutions to drive improvement in practice.</w:t>
      </w:r>
      <w:r w:rsidRPr="006A08D4">
        <w:rPr>
          <w:rFonts w:ascii="Arial" w:hAnsi="Arial" w:cs="Arial"/>
        </w:rPr>
        <w:t xml:space="preserve"> This will include reviewing audits and looking at practice regularly to understand strengths and </w:t>
      </w:r>
      <w:r w:rsidR="00447C10">
        <w:rPr>
          <w:rFonts w:ascii="Arial" w:hAnsi="Arial" w:cs="Arial"/>
        </w:rPr>
        <w:t>areas for development</w:t>
      </w:r>
      <w:r w:rsidRPr="006A08D4">
        <w:rPr>
          <w:rFonts w:ascii="Arial" w:hAnsi="Arial" w:cs="Arial"/>
        </w:rPr>
        <w:t xml:space="preserve">.   </w:t>
      </w:r>
    </w:p>
    <w:p w14:paraId="2ADE8283" w14:textId="77777777" w:rsidR="006A08D4" w:rsidRDefault="006A08D4" w:rsidP="00A50C64">
      <w:pPr>
        <w:jc w:val="both"/>
        <w:rPr>
          <w:rFonts w:ascii="Arial" w:hAnsi="Arial" w:cs="Arial"/>
        </w:rPr>
      </w:pPr>
    </w:p>
    <w:p w14:paraId="7F3EC9FB" w14:textId="13CC7795" w:rsidR="003D6C69" w:rsidRDefault="003D6C69" w:rsidP="00A50C64">
      <w:pPr>
        <w:jc w:val="both"/>
        <w:rPr>
          <w:rFonts w:ascii="Arial" w:hAnsi="Arial" w:cs="Arial"/>
        </w:rPr>
      </w:pPr>
      <w:r>
        <w:rPr>
          <w:rFonts w:ascii="Arial" w:hAnsi="Arial" w:cs="Arial"/>
        </w:rPr>
        <w:t>C</w:t>
      </w:r>
      <w:r w:rsidRPr="003D6C69">
        <w:rPr>
          <w:rFonts w:ascii="Arial" w:hAnsi="Arial" w:cs="Arial"/>
        </w:rPr>
        <w:t xml:space="preserve">reate and deliver specific focussed training and other development activities, to </w:t>
      </w:r>
      <w:r>
        <w:rPr>
          <w:rFonts w:ascii="Arial" w:hAnsi="Arial" w:cs="Arial"/>
        </w:rPr>
        <w:t>social workers and other practitioners</w:t>
      </w:r>
      <w:r w:rsidRPr="003D6C69">
        <w:rPr>
          <w:rFonts w:ascii="Arial" w:hAnsi="Arial" w:cs="Arial"/>
        </w:rPr>
        <w:t xml:space="preserve"> in </w:t>
      </w:r>
      <w:r>
        <w:rPr>
          <w:rFonts w:ascii="Arial" w:hAnsi="Arial" w:cs="Arial"/>
        </w:rPr>
        <w:t>C</w:t>
      </w:r>
      <w:r w:rsidRPr="003D6C69">
        <w:rPr>
          <w:rFonts w:ascii="Arial" w:hAnsi="Arial" w:cs="Arial"/>
        </w:rPr>
        <w:t xml:space="preserve">hildren’s services, to </w:t>
      </w:r>
      <w:r w:rsidR="002200CC" w:rsidRPr="002200CC">
        <w:rPr>
          <w:rFonts w:ascii="Arial" w:hAnsi="Arial" w:cs="Arial"/>
        </w:rPr>
        <w:t>ensure important information and practice developments are shared</w:t>
      </w:r>
      <w:r w:rsidR="002200CC" w:rsidRPr="002200CC">
        <w:rPr>
          <w:rFonts w:ascii="Arial" w:hAnsi="Arial" w:cs="Arial"/>
        </w:rPr>
        <w:t xml:space="preserve"> </w:t>
      </w:r>
      <w:r w:rsidR="002200CC">
        <w:rPr>
          <w:rFonts w:ascii="Arial" w:hAnsi="Arial" w:cs="Arial"/>
        </w:rPr>
        <w:t xml:space="preserve">which </w:t>
      </w:r>
      <w:r w:rsidRPr="003D6C69">
        <w:rPr>
          <w:rFonts w:ascii="Arial" w:hAnsi="Arial" w:cs="Arial"/>
        </w:rPr>
        <w:t xml:space="preserve">enable them to deliver </w:t>
      </w:r>
      <w:r w:rsidR="00447C10" w:rsidRPr="00447C10">
        <w:rPr>
          <w:rFonts w:ascii="Arial" w:hAnsi="Arial" w:cs="Arial"/>
        </w:rPr>
        <w:t xml:space="preserve">high quality interventions and improved outcomes for </w:t>
      </w:r>
      <w:r w:rsidRPr="003D6C69">
        <w:rPr>
          <w:rFonts w:ascii="Arial" w:hAnsi="Arial" w:cs="Arial"/>
        </w:rPr>
        <w:t xml:space="preserve">the </w:t>
      </w:r>
      <w:r w:rsidR="002200CC">
        <w:rPr>
          <w:rFonts w:ascii="Arial" w:hAnsi="Arial" w:cs="Arial"/>
        </w:rPr>
        <w:t xml:space="preserve">Manchester’s </w:t>
      </w:r>
      <w:r w:rsidR="00EA0C9B">
        <w:rPr>
          <w:rFonts w:ascii="Arial" w:hAnsi="Arial" w:cs="Arial"/>
        </w:rPr>
        <w:t>children and families</w:t>
      </w:r>
      <w:r w:rsidRPr="003D6C69">
        <w:rPr>
          <w:rFonts w:ascii="Arial" w:hAnsi="Arial" w:cs="Arial"/>
        </w:rPr>
        <w:t>.</w:t>
      </w:r>
    </w:p>
    <w:p w14:paraId="1CA04105" w14:textId="77777777" w:rsidR="002200CC" w:rsidRPr="002200CC" w:rsidRDefault="002200CC" w:rsidP="002200CC">
      <w:pPr>
        <w:jc w:val="both"/>
        <w:rPr>
          <w:rFonts w:ascii="Arial" w:hAnsi="Arial" w:cs="Arial"/>
        </w:rPr>
      </w:pPr>
    </w:p>
    <w:p w14:paraId="5B5FA2AB" w14:textId="26144B73" w:rsidR="0054283A" w:rsidRDefault="0054283A" w:rsidP="00A50C64">
      <w:pPr>
        <w:jc w:val="both"/>
        <w:rPr>
          <w:rFonts w:ascii="Arial" w:hAnsi="Arial" w:cs="Arial"/>
        </w:rPr>
      </w:pPr>
      <w:r>
        <w:rPr>
          <w:rFonts w:ascii="Arial" w:hAnsi="Arial" w:cs="Arial"/>
        </w:rPr>
        <w:t xml:space="preserve">Be a key part of the learning culture by </w:t>
      </w:r>
      <w:r w:rsidR="006A08D4">
        <w:rPr>
          <w:rFonts w:ascii="Arial" w:hAnsi="Arial" w:cs="Arial"/>
        </w:rPr>
        <w:t>supporting</w:t>
      </w:r>
      <w:r>
        <w:rPr>
          <w:rFonts w:ascii="Arial" w:hAnsi="Arial" w:cs="Arial"/>
        </w:rPr>
        <w:t xml:space="preserve"> social workers in the service area in which they are based, to engage in learning activities in their locality and citywide, as well as</w:t>
      </w:r>
      <w:r w:rsidR="002200CC">
        <w:rPr>
          <w:rFonts w:ascii="Arial" w:hAnsi="Arial" w:cs="Arial"/>
        </w:rPr>
        <w:t>,</w:t>
      </w:r>
      <w:r>
        <w:rPr>
          <w:rFonts w:ascii="Arial" w:hAnsi="Arial" w:cs="Arial"/>
        </w:rPr>
        <w:t xml:space="preserve"> </w:t>
      </w:r>
      <w:r w:rsidR="006A08D4">
        <w:rPr>
          <w:rFonts w:ascii="Arial" w:hAnsi="Arial" w:cs="Arial"/>
        </w:rPr>
        <w:t xml:space="preserve">in accessing </w:t>
      </w:r>
      <w:r>
        <w:rPr>
          <w:rFonts w:ascii="Arial" w:hAnsi="Arial" w:cs="Arial"/>
        </w:rPr>
        <w:t xml:space="preserve">online resources to support practice development and wellbeing. </w:t>
      </w:r>
    </w:p>
    <w:p w14:paraId="3A3E191F" w14:textId="77777777" w:rsidR="003D6C69" w:rsidRDefault="003D6C69" w:rsidP="00A50C64">
      <w:pPr>
        <w:jc w:val="both"/>
        <w:rPr>
          <w:rFonts w:ascii="Arial" w:hAnsi="Arial" w:cs="Arial"/>
        </w:rPr>
      </w:pPr>
    </w:p>
    <w:p w14:paraId="12C7E8BB" w14:textId="2D86E8F0" w:rsidR="00EA0C9B" w:rsidRDefault="004E0345" w:rsidP="00A50C64">
      <w:pPr>
        <w:jc w:val="both"/>
        <w:rPr>
          <w:rFonts w:ascii="Arial" w:hAnsi="Arial" w:cs="Arial"/>
        </w:rPr>
      </w:pPr>
      <w:r>
        <w:rPr>
          <w:rFonts w:ascii="Arial" w:hAnsi="Arial" w:cs="Arial"/>
        </w:rPr>
        <w:t xml:space="preserve">Lead and coordinate </w:t>
      </w:r>
      <w:r w:rsidR="00EA0C9B">
        <w:rPr>
          <w:rFonts w:ascii="Arial" w:hAnsi="Arial" w:cs="Arial"/>
        </w:rPr>
        <w:t>social work</w:t>
      </w:r>
      <w:r>
        <w:rPr>
          <w:rFonts w:ascii="Arial" w:hAnsi="Arial" w:cs="Arial"/>
        </w:rPr>
        <w:t xml:space="preserve"> </w:t>
      </w:r>
      <w:r w:rsidR="00EA0C9B">
        <w:rPr>
          <w:rFonts w:ascii="Arial" w:hAnsi="Arial" w:cs="Arial"/>
        </w:rPr>
        <w:t>student placements across the service, liaising with local universities, managers and practice educators to find suitable learning environments for students</w:t>
      </w:r>
      <w:r w:rsidR="006A08D4">
        <w:rPr>
          <w:rFonts w:ascii="Arial" w:hAnsi="Arial" w:cs="Arial"/>
        </w:rPr>
        <w:t xml:space="preserve"> and offering support and guidance to students and practice educators where learning needs are identified. </w:t>
      </w:r>
    </w:p>
    <w:p w14:paraId="55C71F4C" w14:textId="77777777" w:rsidR="00447C10" w:rsidRDefault="00447C10" w:rsidP="00A50C64">
      <w:pPr>
        <w:jc w:val="both"/>
        <w:rPr>
          <w:rFonts w:ascii="Arial" w:hAnsi="Arial" w:cs="Arial"/>
        </w:rPr>
      </w:pPr>
    </w:p>
    <w:p w14:paraId="14A8597C" w14:textId="746DEF43" w:rsidR="00EA0C9B" w:rsidRDefault="00EA0C9B" w:rsidP="00A50C64">
      <w:pPr>
        <w:jc w:val="both"/>
        <w:rPr>
          <w:rFonts w:ascii="Arial" w:hAnsi="Arial" w:cs="Arial"/>
        </w:rPr>
      </w:pPr>
      <w:r>
        <w:rPr>
          <w:rFonts w:ascii="Arial" w:hAnsi="Arial" w:cs="Arial"/>
        </w:rPr>
        <w:t>Support the training and development of practice educators, acting as mentor to those completing Stage 1 and 2 of the Practice Educator Professional Standards</w:t>
      </w:r>
      <w:r w:rsidR="002200CC">
        <w:rPr>
          <w:rFonts w:ascii="Arial" w:hAnsi="Arial" w:cs="Arial"/>
        </w:rPr>
        <w:t xml:space="preserve"> and</w:t>
      </w:r>
      <w:r>
        <w:rPr>
          <w:rFonts w:ascii="Arial" w:hAnsi="Arial" w:cs="Arial"/>
        </w:rPr>
        <w:t xml:space="preserve"> supporting new </w:t>
      </w:r>
      <w:r w:rsidR="006A08D4">
        <w:rPr>
          <w:rFonts w:ascii="Arial" w:hAnsi="Arial" w:cs="Arial"/>
        </w:rPr>
        <w:t xml:space="preserve">PE </w:t>
      </w:r>
      <w:r>
        <w:rPr>
          <w:rFonts w:ascii="Arial" w:hAnsi="Arial" w:cs="Arial"/>
        </w:rPr>
        <w:t xml:space="preserve">mentors with this work. </w:t>
      </w:r>
    </w:p>
    <w:p w14:paraId="374F5BD0" w14:textId="77777777" w:rsidR="002200CC" w:rsidRDefault="002200CC" w:rsidP="00A50C64">
      <w:pPr>
        <w:jc w:val="both"/>
        <w:rPr>
          <w:rFonts w:ascii="Arial" w:hAnsi="Arial" w:cs="Arial"/>
        </w:rPr>
      </w:pPr>
    </w:p>
    <w:p w14:paraId="106295C9" w14:textId="3036526E" w:rsidR="002200CC" w:rsidRPr="002200CC" w:rsidRDefault="002200CC" w:rsidP="002200CC">
      <w:pPr>
        <w:rPr>
          <w:rFonts w:ascii="Arial" w:hAnsi="Arial" w:cs="Arial"/>
        </w:rPr>
      </w:pPr>
      <w:r w:rsidRPr="002200CC">
        <w:rPr>
          <w:rFonts w:ascii="Arial" w:hAnsi="Arial" w:cs="Arial"/>
        </w:rPr>
        <w:t xml:space="preserve">Run forums and learning sessions </w:t>
      </w:r>
      <w:r>
        <w:rPr>
          <w:rFonts w:ascii="Arial" w:hAnsi="Arial" w:cs="Arial"/>
        </w:rPr>
        <w:t xml:space="preserve">in person and online, </w:t>
      </w:r>
      <w:r w:rsidRPr="002200CC">
        <w:rPr>
          <w:rFonts w:ascii="Arial" w:hAnsi="Arial" w:cs="Arial"/>
        </w:rPr>
        <w:t xml:space="preserve">for students and practice educators as well as offering individualised support, as required.  </w:t>
      </w:r>
    </w:p>
    <w:p w14:paraId="69169EF4" w14:textId="77777777" w:rsidR="002200CC" w:rsidRDefault="002200CC" w:rsidP="00A50C64">
      <w:pPr>
        <w:jc w:val="both"/>
        <w:rPr>
          <w:rFonts w:ascii="Arial" w:hAnsi="Arial" w:cs="Arial"/>
        </w:rPr>
      </w:pPr>
    </w:p>
    <w:p w14:paraId="5C095A8F" w14:textId="7ECD965A" w:rsidR="0014302A" w:rsidRDefault="00447C10" w:rsidP="00A50C64">
      <w:pPr>
        <w:jc w:val="both"/>
        <w:rPr>
          <w:rFonts w:ascii="Arial" w:hAnsi="Arial" w:cs="Arial"/>
        </w:rPr>
      </w:pPr>
      <w:r>
        <w:rPr>
          <w:rFonts w:ascii="Arial" w:hAnsi="Arial" w:cs="Arial"/>
        </w:rPr>
        <w:t xml:space="preserve">Having a good working knowledge of ICT systems to keep </w:t>
      </w:r>
      <w:r w:rsidR="0054283A">
        <w:rPr>
          <w:rFonts w:ascii="Arial" w:hAnsi="Arial" w:cs="Arial"/>
        </w:rPr>
        <w:t xml:space="preserve">effective records </w:t>
      </w:r>
      <w:r w:rsidR="002D7B59">
        <w:rPr>
          <w:rFonts w:ascii="Arial" w:hAnsi="Arial" w:cs="Arial"/>
        </w:rPr>
        <w:t>and ensure</w:t>
      </w:r>
      <w:r w:rsidR="00D80D03">
        <w:rPr>
          <w:rFonts w:ascii="Arial" w:hAnsi="Arial" w:cs="Arial"/>
        </w:rPr>
        <w:t xml:space="preserve"> effective</w:t>
      </w:r>
      <w:r w:rsidR="0014302A" w:rsidRPr="00D028A5">
        <w:rPr>
          <w:rFonts w:ascii="Arial" w:hAnsi="Arial" w:cs="Arial"/>
        </w:rPr>
        <w:t xml:space="preserve"> manage</w:t>
      </w:r>
      <w:r w:rsidR="00D80D03">
        <w:rPr>
          <w:rFonts w:ascii="Arial" w:hAnsi="Arial" w:cs="Arial"/>
        </w:rPr>
        <w:t>ment o</w:t>
      </w:r>
      <w:r w:rsidR="00830572">
        <w:rPr>
          <w:rFonts w:ascii="Arial" w:hAnsi="Arial" w:cs="Arial"/>
        </w:rPr>
        <w:t>f</w:t>
      </w:r>
      <w:r w:rsidR="002200CC">
        <w:rPr>
          <w:rFonts w:ascii="Arial" w:hAnsi="Arial" w:cs="Arial"/>
        </w:rPr>
        <w:t xml:space="preserve"> </w:t>
      </w:r>
      <w:r w:rsidR="0014302A" w:rsidRPr="00D028A5">
        <w:rPr>
          <w:rFonts w:ascii="Arial" w:hAnsi="Arial" w:cs="Arial"/>
        </w:rPr>
        <w:t>assigned budget</w:t>
      </w:r>
      <w:r w:rsidR="00D80D03">
        <w:rPr>
          <w:rFonts w:ascii="Arial" w:hAnsi="Arial" w:cs="Arial"/>
        </w:rPr>
        <w:t>s</w:t>
      </w:r>
      <w:r w:rsidR="0014302A">
        <w:rPr>
          <w:rFonts w:ascii="Arial" w:hAnsi="Arial" w:cs="Arial"/>
        </w:rPr>
        <w:t xml:space="preserve"> in accordance with financial regulations</w:t>
      </w:r>
      <w:r w:rsidR="00C32E05">
        <w:rPr>
          <w:rFonts w:ascii="Arial" w:hAnsi="Arial" w:cs="Arial"/>
        </w:rPr>
        <w:t xml:space="preserve">, and </w:t>
      </w:r>
      <w:r w:rsidR="002D7B59">
        <w:rPr>
          <w:rFonts w:ascii="Arial" w:hAnsi="Arial" w:cs="Arial"/>
        </w:rPr>
        <w:t xml:space="preserve">to </w:t>
      </w:r>
      <w:r w:rsidR="00C32E05">
        <w:rPr>
          <w:rFonts w:ascii="Arial" w:hAnsi="Arial" w:cs="Arial"/>
        </w:rPr>
        <w:t>support effective</w:t>
      </w:r>
      <w:r w:rsidR="00513DE3">
        <w:rPr>
          <w:rFonts w:ascii="Arial" w:hAnsi="Arial" w:cs="Arial"/>
        </w:rPr>
        <w:t xml:space="preserve">, efficient </w:t>
      </w:r>
      <w:r w:rsidR="00C32E05">
        <w:rPr>
          <w:rFonts w:ascii="Arial" w:hAnsi="Arial" w:cs="Arial"/>
        </w:rPr>
        <w:t>and responsible use of resources</w:t>
      </w:r>
      <w:r w:rsidR="00513DE3">
        <w:rPr>
          <w:rFonts w:ascii="Arial" w:hAnsi="Arial" w:cs="Arial"/>
        </w:rPr>
        <w:t xml:space="preserve">. </w:t>
      </w:r>
    </w:p>
    <w:p w14:paraId="6DE3FD28" w14:textId="77777777" w:rsidR="0014302A" w:rsidRDefault="0014302A" w:rsidP="00A50C64">
      <w:pPr>
        <w:jc w:val="both"/>
        <w:rPr>
          <w:rFonts w:ascii="Arial" w:hAnsi="Arial" w:cs="Arial"/>
        </w:rPr>
      </w:pPr>
    </w:p>
    <w:p w14:paraId="589FDAB3" w14:textId="65F46A3A" w:rsidR="00A278D0" w:rsidRDefault="002D7B59" w:rsidP="00A50C64">
      <w:pPr>
        <w:jc w:val="both"/>
        <w:rPr>
          <w:rFonts w:ascii="Arial" w:hAnsi="Arial" w:cs="Arial"/>
        </w:rPr>
      </w:pPr>
      <w:r>
        <w:rPr>
          <w:rFonts w:ascii="Arial" w:hAnsi="Arial" w:cs="Arial"/>
        </w:rPr>
        <w:t xml:space="preserve">It is essential that </w:t>
      </w:r>
      <w:r>
        <w:rPr>
          <w:rFonts w:ascii="Arial" w:hAnsi="Arial" w:cs="Arial"/>
        </w:rPr>
        <w:t>the role holder</w:t>
      </w:r>
      <w:r>
        <w:rPr>
          <w:rFonts w:ascii="Arial" w:hAnsi="Arial" w:cs="Arial"/>
        </w:rPr>
        <w:t xml:space="preserve"> show</w:t>
      </w:r>
      <w:r>
        <w:rPr>
          <w:rFonts w:ascii="Arial" w:hAnsi="Arial" w:cs="Arial"/>
        </w:rPr>
        <w:t>s</w:t>
      </w:r>
      <w:r w:rsidRPr="00A90BA9">
        <w:rPr>
          <w:rFonts w:ascii="Arial" w:hAnsi="Arial" w:cs="Arial"/>
        </w:rPr>
        <w:t xml:space="preserve"> commitment and clear action</w:t>
      </w:r>
      <w:r>
        <w:rPr>
          <w:rFonts w:ascii="Arial" w:hAnsi="Arial" w:cs="Arial"/>
        </w:rPr>
        <w:t xml:space="preserve"> to</w:t>
      </w:r>
      <w:r w:rsidRPr="00A90BA9">
        <w:rPr>
          <w:rFonts w:ascii="Arial" w:hAnsi="Arial" w:cs="Arial"/>
        </w:rPr>
        <w:t xml:space="preserve"> ensure diversity is positively valued</w:t>
      </w:r>
      <w:r>
        <w:rPr>
          <w:rFonts w:ascii="Arial" w:hAnsi="Arial" w:cs="Arial"/>
        </w:rPr>
        <w:t xml:space="preserve"> and that they are actively engaged in </w:t>
      </w:r>
      <w:r w:rsidR="00A278D0" w:rsidRPr="00A90BA9">
        <w:rPr>
          <w:rFonts w:ascii="Arial" w:hAnsi="Arial" w:cs="Arial"/>
        </w:rPr>
        <w:t xml:space="preserve">continuous </w:t>
      </w:r>
      <w:r>
        <w:rPr>
          <w:rFonts w:ascii="Arial" w:hAnsi="Arial" w:cs="Arial"/>
        </w:rPr>
        <w:t xml:space="preserve">professional </w:t>
      </w:r>
      <w:r w:rsidR="005C0F91" w:rsidRPr="00A90BA9">
        <w:rPr>
          <w:rFonts w:ascii="Arial" w:hAnsi="Arial" w:cs="Arial"/>
        </w:rPr>
        <w:t>development</w:t>
      </w:r>
      <w:r w:rsidR="00A278D0" w:rsidRPr="00A90BA9">
        <w:rPr>
          <w:rFonts w:ascii="Arial" w:hAnsi="Arial" w:cs="Arial"/>
        </w:rPr>
        <w:t xml:space="preserve"> and service improvement</w:t>
      </w:r>
      <w:r w:rsidR="00513DE3">
        <w:rPr>
          <w:rFonts w:ascii="Arial" w:hAnsi="Arial" w:cs="Arial"/>
        </w:rPr>
        <w:t xml:space="preserve"> and </w:t>
      </w:r>
      <w:r>
        <w:rPr>
          <w:rFonts w:ascii="Arial" w:hAnsi="Arial" w:cs="Arial"/>
        </w:rPr>
        <w:t>can</w:t>
      </w:r>
      <w:r w:rsidR="00513DE3">
        <w:rPr>
          <w:rFonts w:ascii="Arial" w:hAnsi="Arial" w:cs="Arial"/>
        </w:rPr>
        <w:t xml:space="preserve"> model and promote this with workers across the service</w:t>
      </w:r>
      <w:r w:rsidR="00A278D0">
        <w:rPr>
          <w:rFonts w:ascii="Arial" w:hAnsi="Arial" w:cs="Arial"/>
        </w:rPr>
        <w:t>.</w:t>
      </w:r>
      <w:r>
        <w:rPr>
          <w:rFonts w:ascii="Arial" w:hAnsi="Arial" w:cs="Arial"/>
        </w:rPr>
        <w:t xml:space="preserve"> </w:t>
      </w:r>
    </w:p>
    <w:p w14:paraId="4DEE8A9E" w14:textId="77777777" w:rsidR="002D7B59" w:rsidRDefault="002D7B59" w:rsidP="00A50C64">
      <w:pPr>
        <w:jc w:val="both"/>
        <w:rPr>
          <w:rFonts w:ascii="Arial" w:hAnsi="Arial" w:cs="Arial"/>
        </w:rPr>
      </w:pPr>
    </w:p>
    <w:p w14:paraId="27FE3EE6" w14:textId="49EE41CD" w:rsidR="002D7B59" w:rsidRPr="00A90BA9" w:rsidRDefault="002D7B59" w:rsidP="00A50C64">
      <w:pPr>
        <w:jc w:val="both"/>
        <w:rPr>
          <w:rFonts w:ascii="Arial" w:hAnsi="Arial" w:cs="Arial"/>
        </w:rPr>
      </w:pPr>
      <w:r w:rsidRPr="002D7B59">
        <w:rPr>
          <w:rFonts w:ascii="Arial" w:hAnsi="Arial" w:cs="Arial"/>
        </w:rPr>
        <w:t xml:space="preserve">Roles at this level may be required to manage a range of assigned resources.  Staff management duties may be either through direct line management (including appraisals, performance management and other duties) or through matrix management of a virtual team of officers.  </w:t>
      </w:r>
    </w:p>
    <w:p w14:paraId="0795E7B6" w14:textId="77777777" w:rsidR="004E6775" w:rsidRPr="004E6775" w:rsidRDefault="004E6775" w:rsidP="00A50C64">
      <w:pPr>
        <w:jc w:val="both"/>
        <w:rPr>
          <w:rFonts w:ascii="Arial" w:hAnsi="Arial" w:cs="Arial"/>
          <w:b/>
          <w:bCs/>
        </w:rPr>
      </w:pPr>
    </w:p>
    <w:p w14:paraId="1CE6ED10" w14:textId="031D315D" w:rsidR="004E6775" w:rsidRPr="004E6775" w:rsidRDefault="004E6775" w:rsidP="00A50C64">
      <w:pPr>
        <w:jc w:val="both"/>
        <w:rPr>
          <w:rFonts w:ascii="Arial" w:hAnsi="Arial" w:cs="Arial"/>
          <w:color w:val="FF0000"/>
        </w:rPr>
      </w:pPr>
      <w:r w:rsidRPr="004E6775">
        <w:rPr>
          <w:rFonts w:ascii="Arial" w:hAnsi="Arial" w:cs="Arial"/>
          <w:b/>
          <w:bCs/>
        </w:rPr>
        <w:t>Where the role</w:t>
      </w:r>
      <w:r w:rsidR="004F0572">
        <w:rPr>
          <w:rFonts w:ascii="Arial" w:hAnsi="Arial" w:cs="Arial"/>
          <w:b/>
          <w:bCs/>
        </w:rPr>
        <w:t xml:space="preserve"> </w:t>
      </w:r>
      <w:r w:rsidRPr="004E6775">
        <w:rPr>
          <w:rFonts w:ascii="Arial" w:hAnsi="Arial" w:cs="Arial"/>
          <w:b/>
          <w:bCs/>
        </w:rPr>
        <w:t xml:space="preserve">holder is </w:t>
      </w:r>
      <w:r w:rsidR="005C0F91" w:rsidRPr="004E6775">
        <w:rPr>
          <w:rFonts w:ascii="Arial" w:hAnsi="Arial" w:cs="Arial"/>
          <w:b/>
          <w:bCs/>
        </w:rPr>
        <w:t>disabled,</w:t>
      </w:r>
      <w:r w:rsidRPr="004E6775">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62213E46" w14:textId="77777777" w:rsidR="00986673" w:rsidRDefault="00986673" w:rsidP="00A50C64">
      <w:pPr>
        <w:jc w:val="both"/>
        <w:rPr>
          <w:rFonts w:ascii="Arial" w:hAnsi="Arial" w:cs="Arial"/>
        </w:rPr>
      </w:pPr>
    </w:p>
    <w:p w14:paraId="54E586AB" w14:textId="63F4CA44" w:rsidR="00E81842" w:rsidRDefault="00FC7BC1" w:rsidP="00A50C64">
      <w:pPr>
        <w:jc w:val="both"/>
        <w:rPr>
          <w:rFonts w:ascii="Arial" w:hAnsi="Arial" w:cs="Arial"/>
          <w:sz w:val="20"/>
          <w:szCs w:val="20"/>
        </w:rPr>
      </w:pPr>
      <w:r>
        <w:rPr>
          <w:rFonts w:ascii="Arial" w:hAnsi="Arial" w:cs="Arial"/>
          <w:b/>
        </w:rPr>
        <w:t>Role P</w:t>
      </w:r>
      <w:r w:rsidR="00BB72FD" w:rsidRPr="00BB72FD">
        <w:rPr>
          <w:rFonts w:ascii="Arial" w:hAnsi="Arial" w:cs="Arial"/>
          <w:b/>
        </w:rPr>
        <w:t>ortfolio:</w:t>
      </w:r>
      <w:r w:rsidR="004F0572" w:rsidRPr="004F0572">
        <w:t xml:space="preserve"> </w:t>
      </w:r>
    </w:p>
    <w:p w14:paraId="75FE3E80" w14:textId="724CF1C7" w:rsidR="00AD6111" w:rsidRDefault="00AD6111" w:rsidP="00A50C64">
      <w:pPr>
        <w:jc w:val="both"/>
      </w:pPr>
    </w:p>
    <w:p w14:paraId="4FED0B7A" w14:textId="72CA6E20" w:rsidR="00AA181C" w:rsidRDefault="001B2369" w:rsidP="00A50C64">
      <w:pPr>
        <w:jc w:val="both"/>
        <w:rPr>
          <w:rFonts w:ascii="Arial" w:hAnsi="Arial" w:cs="Arial"/>
        </w:rPr>
      </w:pPr>
      <w:r>
        <w:rPr>
          <w:rFonts w:ascii="Arial" w:hAnsi="Arial" w:cs="Arial"/>
        </w:rPr>
        <w:t>A</w:t>
      </w:r>
      <w:r w:rsidR="00882AC8">
        <w:rPr>
          <w:rFonts w:ascii="Arial" w:hAnsi="Arial" w:cs="Arial"/>
        </w:rPr>
        <w:t xml:space="preserve">s a Social Work Consultant </w:t>
      </w:r>
      <w:r w:rsidR="00AA181C">
        <w:rPr>
          <w:rFonts w:ascii="Arial" w:hAnsi="Arial" w:cs="Arial"/>
        </w:rPr>
        <w:t>leading</w:t>
      </w:r>
      <w:r w:rsidR="00882AC8">
        <w:rPr>
          <w:rFonts w:ascii="Arial" w:hAnsi="Arial" w:cs="Arial"/>
        </w:rPr>
        <w:t xml:space="preserve"> </w:t>
      </w:r>
      <w:r w:rsidR="002D7B59">
        <w:rPr>
          <w:rFonts w:ascii="Arial" w:hAnsi="Arial" w:cs="Arial"/>
        </w:rPr>
        <w:t xml:space="preserve">learning and development and Practice Learning </w:t>
      </w:r>
      <w:r w:rsidR="00882AC8">
        <w:rPr>
          <w:rFonts w:ascii="Arial" w:hAnsi="Arial" w:cs="Arial"/>
        </w:rPr>
        <w:t xml:space="preserve">at </w:t>
      </w:r>
      <w:r w:rsidR="00AD6111">
        <w:rPr>
          <w:rFonts w:ascii="Arial" w:hAnsi="Arial" w:cs="Arial"/>
        </w:rPr>
        <w:t>Manchester Childre</w:t>
      </w:r>
      <w:r w:rsidR="00A50C64">
        <w:rPr>
          <w:rFonts w:ascii="Arial" w:hAnsi="Arial" w:cs="Arial"/>
        </w:rPr>
        <w:t>n</w:t>
      </w:r>
      <w:r w:rsidR="00AD6111">
        <w:rPr>
          <w:rFonts w:ascii="Arial" w:hAnsi="Arial" w:cs="Arial"/>
        </w:rPr>
        <w:t xml:space="preserve"> and Families Service</w:t>
      </w:r>
      <w:r>
        <w:rPr>
          <w:rFonts w:ascii="Arial" w:hAnsi="Arial" w:cs="Arial"/>
        </w:rPr>
        <w:t>, y</w:t>
      </w:r>
      <w:r w:rsidR="00AD6111">
        <w:rPr>
          <w:rFonts w:ascii="Arial" w:hAnsi="Arial" w:cs="Arial"/>
        </w:rPr>
        <w:t xml:space="preserve">ou will be an experienced </w:t>
      </w:r>
      <w:r w:rsidR="002D7B59">
        <w:rPr>
          <w:rFonts w:ascii="Arial" w:hAnsi="Arial" w:cs="Arial"/>
        </w:rPr>
        <w:t>c</w:t>
      </w:r>
      <w:r w:rsidR="00211AAD">
        <w:rPr>
          <w:rFonts w:ascii="Arial" w:hAnsi="Arial" w:cs="Arial"/>
        </w:rPr>
        <w:t xml:space="preserve">hildren and </w:t>
      </w:r>
      <w:r w:rsidR="002D7B59">
        <w:rPr>
          <w:rFonts w:ascii="Arial" w:hAnsi="Arial" w:cs="Arial"/>
        </w:rPr>
        <w:t>families</w:t>
      </w:r>
      <w:r w:rsidR="00211AAD">
        <w:rPr>
          <w:rFonts w:ascii="Arial" w:hAnsi="Arial" w:cs="Arial"/>
        </w:rPr>
        <w:t xml:space="preserve"> </w:t>
      </w:r>
      <w:r w:rsidR="00AD6111">
        <w:rPr>
          <w:rFonts w:ascii="Arial" w:hAnsi="Arial" w:cs="Arial"/>
        </w:rPr>
        <w:t>social work</w:t>
      </w:r>
      <w:r w:rsidR="00211AAD">
        <w:rPr>
          <w:rFonts w:ascii="Arial" w:hAnsi="Arial" w:cs="Arial"/>
        </w:rPr>
        <w:t>er</w:t>
      </w:r>
      <w:r w:rsidR="00AD6111">
        <w:rPr>
          <w:rFonts w:ascii="Arial" w:hAnsi="Arial" w:cs="Arial"/>
        </w:rPr>
        <w:t xml:space="preserve">, </w:t>
      </w:r>
      <w:r w:rsidR="00E65209">
        <w:rPr>
          <w:rFonts w:ascii="Arial" w:hAnsi="Arial" w:cs="Arial"/>
        </w:rPr>
        <w:t xml:space="preserve">with practice expertise and </w:t>
      </w:r>
      <w:r w:rsidR="00AA181C">
        <w:rPr>
          <w:rFonts w:ascii="Arial" w:hAnsi="Arial" w:cs="Arial"/>
        </w:rPr>
        <w:t xml:space="preserve">experience </w:t>
      </w:r>
      <w:r w:rsidR="00E65209">
        <w:rPr>
          <w:rFonts w:ascii="Arial" w:hAnsi="Arial" w:cs="Arial"/>
        </w:rPr>
        <w:t>of</w:t>
      </w:r>
      <w:r w:rsidR="00AA181C">
        <w:rPr>
          <w:rFonts w:ascii="Arial" w:hAnsi="Arial" w:cs="Arial"/>
        </w:rPr>
        <w:t xml:space="preserve"> supporting the learning of others. You will </w:t>
      </w:r>
      <w:r w:rsidR="00AA181C" w:rsidRPr="00AA181C">
        <w:rPr>
          <w:rFonts w:ascii="Arial" w:hAnsi="Arial" w:cs="Arial"/>
        </w:rPr>
        <w:t>show a clear demonstrable commitment to continuous professional development</w:t>
      </w:r>
      <w:r w:rsidR="00AA181C">
        <w:rPr>
          <w:rFonts w:ascii="Arial" w:hAnsi="Arial" w:cs="Arial"/>
        </w:rPr>
        <w:t xml:space="preserve"> and will have completed Stage </w:t>
      </w:r>
      <w:r w:rsidR="002D7B59">
        <w:rPr>
          <w:rFonts w:ascii="Arial" w:hAnsi="Arial" w:cs="Arial"/>
        </w:rPr>
        <w:t>2</w:t>
      </w:r>
      <w:r w:rsidR="00AA181C">
        <w:rPr>
          <w:rFonts w:ascii="Arial" w:hAnsi="Arial" w:cs="Arial"/>
        </w:rPr>
        <w:t xml:space="preserve"> of the Practice Educator Professional Standards (or equivalent). </w:t>
      </w:r>
    </w:p>
    <w:p w14:paraId="09D668A6" w14:textId="77777777" w:rsidR="00AA181C" w:rsidRDefault="00AA181C" w:rsidP="00A50C64">
      <w:pPr>
        <w:jc w:val="both"/>
        <w:rPr>
          <w:rFonts w:ascii="Arial" w:hAnsi="Arial" w:cs="Arial"/>
        </w:rPr>
      </w:pPr>
    </w:p>
    <w:p w14:paraId="55A8CBE7" w14:textId="797247C0" w:rsidR="00083024" w:rsidRDefault="00083024" w:rsidP="00A50C64">
      <w:pPr>
        <w:jc w:val="both"/>
        <w:rPr>
          <w:rFonts w:ascii="Arial" w:hAnsi="Arial" w:cs="Arial"/>
        </w:rPr>
      </w:pPr>
      <w:r w:rsidRPr="00083024">
        <w:rPr>
          <w:rFonts w:ascii="Arial" w:hAnsi="Arial" w:cs="Arial"/>
        </w:rPr>
        <w:t xml:space="preserve">You will be </w:t>
      </w:r>
      <w:r>
        <w:rPr>
          <w:rFonts w:ascii="Arial" w:hAnsi="Arial" w:cs="Arial"/>
        </w:rPr>
        <w:t xml:space="preserve">able to communicate effectively </w:t>
      </w:r>
      <w:r w:rsidRPr="00083024">
        <w:rPr>
          <w:rFonts w:ascii="Arial" w:hAnsi="Arial" w:cs="Arial"/>
        </w:rPr>
        <w:t xml:space="preserve">across management levels to </w:t>
      </w:r>
      <w:r w:rsidR="00320868">
        <w:rPr>
          <w:rFonts w:ascii="Arial" w:hAnsi="Arial" w:cs="Arial"/>
        </w:rPr>
        <w:t xml:space="preserve">support the continuous improvement of social work practice and to </w:t>
      </w:r>
      <w:r w:rsidR="00E65209">
        <w:rPr>
          <w:rFonts w:ascii="Arial" w:hAnsi="Arial" w:cs="Arial"/>
        </w:rPr>
        <w:t xml:space="preserve">lead and develop </w:t>
      </w:r>
      <w:r w:rsidR="002D7B59">
        <w:rPr>
          <w:rFonts w:ascii="Arial" w:hAnsi="Arial" w:cs="Arial"/>
        </w:rPr>
        <w:t xml:space="preserve">Practice Learning </w:t>
      </w:r>
      <w:r w:rsidR="00E65209">
        <w:rPr>
          <w:rFonts w:ascii="Arial" w:hAnsi="Arial" w:cs="Arial"/>
        </w:rPr>
        <w:t xml:space="preserve">in children’s services. </w:t>
      </w:r>
      <w:r w:rsidRPr="00083024">
        <w:rPr>
          <w:rFonts w:ascii="Arial" w:hAnsi="Arial" w:cs="Arial"/>
        </w:rPr>
        <w:t xml:space="preserve"> </w:t>
      </w:r>
    </w:p>
    <w:p w14:paraId="5E164404" w14:textId="77777777" w:rsidR="00083024" w:rsidRDefault="00083024" w:rsidP="00A50C64">
      <w:pPr>
        <w:jc w:val="both"/>
        <w:rPr>
          <w:rFonts w:ascii="Arial" w:hAnsi="Arial" w:cs="Arial"/>
        </w:rPr>
      </w:pPr>
    </w:p>
    <w:p w14:paraId="36B3D38F" w14:textId="057A3E12" w:rsidR="00211AAD" w:rsidRDefault="00AD6111" w:rsidP="00A50C64">
      <w:pPr>
        <w:jc w:val="both"/>
        <w:rPr>
          <w:rFonts w:ascii="Arial" w:hAnsi="Arial" w:cs="Arial"/>
        </w:rPr>
      </w:pPr>
      <w:r>
        <w:rPr>
          <w:rFonts w:ascii="Arial" w:hAnsi="Arial" w:cs="Arial"/>
        </w:rPr>
        <w:t xml:space="preserve">You will </w:t>
      </w:r>
      <w:r w:rsidR="001D656F">
        <w:rPr>
          <w:rFonts w:ascii="Arial" w:hAnsi="Arial" w:cs="Arial"/>
        </w:rPr>
        <w:t xml:space="preserve">have current expertise in children’s frontline social work practice and </w:t>
      </w:r>
      <w:r>
        <w:rPr>
          <w:rFonts w:ascii="Arial" w:hAnsi="Arial" w:cs="Arial"/>
        </w:rPr>
        <w:t>be passionate about sharing your experience, knowledge and skills with others</w:t>
      </w:r>
      <w:r w:rsidR="00A50C64">
        <w:rPr>
          <w:rFonts w:ascii="Arial" w:hAnsi="Arial" w:cs="Arial"/>
        </w:rPr>
        <w:t>,</w:t>
      </w:r>
      <w:r>
        <w:rPr>
          <w:rFonts w:ascii="Arial" w:hAnsi="Arial" w:cs="Arial"/>
        </w:rPr>
        <w:t xml:space="preserve"> </w:t>
      </w:r>
      <w:r w:rsidR="00AA181C">
        <w:rPr>
          <w:rFonts w:ascii="Arial" w:hAnsi="Arial" w:cs="Arial"/>
        </w:rPr>
        <w:t>in</w:t>
      </w:r>
      <w:r>
        <w:rPr>
          <w:rFonts w:ascii="Arial" w:hAnsi="Arial" w:cs="Arial"/>
        </w:rPr>
        <w:t xml:space="preserve"> </w:t>
      </w:r>
      <w:r w:rsidR="00AA181C">
        <w:rPr>
          <w:rFonts w:ascii="Arial" w:hAnsi="Arial" w:cs="Arial"/>
        </w:rPr>
        <w:t xml:space="preserve">individual and group setting, for example </w:t>
      </w:r>
      <w:r w:rsidR="001D656F">
        <w:rPr>
          <w:rFonts w:ascii="Arial" w:hAnsi="Arial" w:cs="Arial"/>
        </w:rPr>
        <w:t xml:space="preserve">training groups of social workers and managers, </w:t>
      </w:r>
      <w:r w:rsidR="00AA181C">
        <w:rPr>
          <w:rFonts w:ascii="Arial" w:hAnsi="Arial" w:cs="Arial"/>
        </w:rPr>
        <w:t>group supervision and</w:t>
      </w:r>
      <w:r w:rsidR="001D656F">
        <w:rPr>
          <w:rFonts w:ascii="Arial" w:hAnsi="Arial" w:cs="Arial"/>
        </w:rPr>
        <w:t xml:space="preserve"> one to one support. </w:t>
      </w:r>
      <w:r w:rsidR="00211AAD">
        <w:rPr>
          <w:rFonts w:ascii="Arial" w:hAnsi="Arial" w:cs="Arial"/>
        </w:rPr>
        <w:t xml:space="preserve"> You</w:t>
      </w:r>
      <w:r>
        <w:rPr>
          <w:rFonts w:ascii="Arial" w:hAnsi="Arial" w:cs="Arial"/>
        </w:rPr>
        <w:t xml:space="preserve"> will </w:t>
      </w:r>
      <w:r w:rsidR="00211AAD">
        <w:rPr>
          <w:rFonts w:ascii="Arial" w:hAnsi="Arial" w:cs="Arial"/>
        </w:rPr>
        <w:t xml:space="preserve">be able to </w:t>
      </w:r>
      <w:r>
        <w:rPr>
          <w:rFonts w:ascii="Arial" w:hAnsi="Arial" w:cs="Arial"/>
        </w:rPr>
        <w:t xml:space="preserve">identify how to continue developing your own knowledge and </w:t>
      </w:r>
      <w:r w:rsidR="00320868">
        <w:rPr>
          <w:rFonts w:ascii="Arial" w:hAnsi="Arial" w:cs="Arial"/>
        </w:rPr>
        <w:t xml:space="preserve">skills and be willing to take on new </w:t>
      </w:r>
      <w:r w:rsidR="00320868">
        <w:rPr>
          <w:rFonts w:ascii="Arial" w:hAnsi="Arial" w:cs="Arial"/>
        </w:rPr>
        <w:lastRenderedPageBreak/>
        <w:t xml:space="preserve">challenges to </w:t>
      </w:r>
      <w:r>
        <w:rPr>
          <w:rFonts w:ascii="Arial" w:hAnsi="Arial" w:cs="Arial"/>
        </w:rPr>
        <w:t>support the learning and development of others</w:t>
      </w:r>
      <w:r w:rsidR="00320868">
        <w:rPr>
          <w:rFonts w:ascii="Arial" w:hAnsi="Arial" w:cs="Arial"/>
        </w:rPr>
        <w:t>. You will be enthusiastic about</w:t>
      </w:r>
      <w:r w:rsidR="00211AAD">
        <w:rPr>
          <w:rFonts w:ascii="Arial" w:hAnsi="Arial" w:cs="Arial"/>
        </w:rPr>
        <w:t xml:space="preserve"> integrat</w:t>
      </w:r>
      <w:r w:rsidR="00320868">
        <w:rPr>
          <w:rFonts w:ascii="Arial" w:hAnsi="Arial" w:cs="Arial"/>
        </w:rPr>
        <w:t>ing</w:t>
      </w:r>
      <w:r w:rsidR="00211AAD">
        <w:rPr>
          <w:rFonts w:ascii="Arial" w:hAnsi="Arial" w:cs="Arial"/>
        </w:rPr>
        <w:t xml:space="preserve"> </w:t>
      </w:r>
      <w:r w:rsidR="001D656F">
        <w:rPr>
          <w:rFonts w:ascii="Arial" w:hAnsi="Arial" w:cs="Arial"/>
        </w:rPr>
        <w:t>up</w:t>
      </w:r>
      <w:r w:rsidR="00320868">
        <w:rPr>
          <w:rFonts w:ascii="Arial" w:hAnsi="Arial" w:cs="Arial"/>
        </w:rPr>
        <w:t>-</w:t>
      </w:r>
      <w:r w:rsidR="001D656F">
        <w:rPr>
          <w:rFonts w:ascii="Arial" w:hAnsi="Arial" w:cs="Arial"/>
        </w:rPr>
        <w:t>to</w:t>
      </w:r>
      <w:r w:rsidR="00320868">
        <w:rPr>
          <w:rFonts w:ascii="Arial" w:hAnsi="Arial" w:cs="Arial"/>
        </w:rPr>
        <w:t>-</w:t>
      </w:r>
      <w:r w:rsidR="001D656F">
        <w:rPr>
          <w:rFonts w:ascii="Arial" w:hAnsi="Arial" w:cs="Arial"/>
        </w:rPr>
        <w:t xml:space="preserve">date </w:t>
      </w:r>
      <w:r w:rsidR="00211AAD">
        <w:rPr>
          <w:rFonts w:ascii="Arial" w:hAnsi="Arial" w:cs="Arial"/>
        </w:rPr>
        <w:t xml:space="preserve">research and best practice into learning spaces, making a real difference to the experience of children and families in Manchester. </w:t>
      </w:r>
      <w:r>
        <w:rPr>
          <w:rFonts w:ascii="Arial" w:hAnsi="Arial" w:cs="Arial"/>
        </w:rPr>
        <w:t xml:space="preserve"> </w:t>
      </w:r>
    </w:p>
    <w:p w14:paraId="05DA1D6F" w14:textId="77777777" w:rsidR="00083024" w:rsidRDefault="00083024" w:rsidP="00A50C64">
      <w:pPr>
        <w:jc w:val="both"/>
        <w:rPr>
          <w:rFonts w:ascii="Arial" w:hAnsi="Arial" w:cs="Arial"/>
        </w:rPr>
      </w:pPr>
    </w:p>
    <w:p w14:paraId="3D44C9F4" w14:textId="53193508" w:rsidR="00AD6111" w:rsidRDefault="00AD6111" w:rsidP="00A50C64">
      <w:pPr>
        <w:jc w:val="both"/>
        <w:rPr>
          <w:rFonts w:ascii="Arial" w:hAnsi="Arial" w:cs="Arial"/>
        </w:rPr>
      </w:pPr>
      <w:r>
        <w:rPr>
          <w:rFonts w:ascii="Arial" w:hAnsi="Arial" w:cs="Arial"/>
        </w:rPr>
        <w:t xml:space="preserve">You will have a </w:t>
      </w:r>
      <w:r w:rsidR="00AA181C">
        <w:rPr>
          <w:rFonts w:ascii="Arial" w:hAnsi="Arial" w:cs="Arial"/>
        </w:rPr>
        <w:t>clear</w:t>
      </w:r>
      <w:r>
        <w:rPr>
          <w:rFonts w:ascii="Arial" w:hAnsi="Arial" w:cs="Arial"/>
        </w:rPr>
        <w:t xml:space="preserve"> understanding of what good social work practice looks like and be able to support managers and social workers to </w:t>
      </w:r>
      <w:r w:rsidR="00320868">
        <w:rPr>
          <w:rFonts w:ascii="Arial" w:hAnsi="Arial" w:cs="Arial"/>
        </w:rPr>
        <w:t>celebrate</w:t>
      </w:r>
      <w:r>
        <w:rPr>
          <w:rFonts w:ascii="Arial" w:hAnsi="Arial" w:cs="Arial"/>
        </w:rPr>
        <w:t xml:space="preserve"> good social work practice as well as identify areas where practice can improve. This will include offering creative solutions which support the development of good social work practice in a variety of settings</w:t>
      </w:r>
      <w:r w:rsidR="00320868" w:rsidRPr="00320868">
        <w:rPr>
          <w:rFonts w:ascii="Arial" w:hAnsi="Arial" w:cs="Arial"/>
        </w:rPr>
        <w:t xml:space="preserve"> to improv</w:t>
      </w:r>
      <w:r w:rsidR="00320868">
        <w:rPr>
          <w:rFonts w:ascii="Arial" w:hAnsi="Arial" w:cs="Arial"/>
        </w:rPr>
        <w:t>e</w:t>
      </w:r>
      <w:r w:rsidR="00320868" w:rsidRPr="00320868">
        <w:rPr>
          <w:rFonts w:ascii="Arial" w:hAnsi="Arial" w:cs="Arial"/>
        </w:rPr>
        <w:t xml:space="preserve"> </w:t>
      </w:r>
      <w:r w:rsidR="00320868">
        <w:rPr>
          <w:rFonts w:ascii="Arial" w:hAnsi="Arial" w:cs="Arial"/>
        </w:rPr>
        <w:t>outcomes</w:t>
      </w:r>
      <w:r w:rsidR="00320868" w:rsidRPr="00320868">
        <w:rPr>
          <w:rFonts w:ascii="Arial" w:hAnsi="Arial" w:cs="Arial"/>
        </w:rPr>
        <w:t xml:space="preserve"> </w:t>
      </w:r>
      <w:r w:rsidR="00320868">
        <w:rPr>
          <w:rFonts w:ascii="Arial" w:hAnsi="Arial" w:cs="Arial"/>
        </w:rPr>
        <w:t>for</w:t>
      </w:r>
      <w:r w:rsidR="00320868" w:rsidRPr="00320868">
        <w:rPr>
          <w:rFonts w:ascii="Arial" w:hAnsi="Arial" w:cs="Arial"/>
        </w:rPr>
        <w:t xml:space="preserve"> children and families in Manchester. </w:t>
      </w:r>
    </w:p>
    <w:p w14:paraId="69CE4761" w14:textId="2995441C" w:rsidR="00AD6111" w:rsidRDefault="00AD6111" w:rsidP="00A50C64">
      <w:pPr>
        <w:jc w:val="both"/>
        <w:rPr>
          <w:rFonts w:ascii="Arial" w:hAnsi="Arial" w:cs="Arial"/>
        </w:rPr>
      </w:pPr>
    </w:p>
    <w:p w14:paraId="5E62A0EA" w14:textId="0D47A72C" w:rsidR="00AD6111" w:rsidRDefault="00AD6111" w:rsidP="00A50C64">
      <w:pPr>
        <w:jc w:val="both"/>
        <w:rPr>
          <w:rFonts w:ascii="Arial" w:hAnsi="Arial" w:cs="Arial"/>
        </w:rPr>
      </w:pPr>
      <w:r>
        <w:rPr>
          <w:rFonts w:ascii="Arial" w:hAnsi="Arial" w:cs="Arial"/>
        </w:rPr>
        <w:t xml:space="preserve">You </w:t>
      </w:r>
      <w:r w:rsidR="001D656F">
        <w:rPr>
          <w:rFonts w:ascii="Arial" w:hAnsi="Arial" w:cs="Arial"/>
        </w:rPr>
        <w:t>will</w:t>
      </w:r>
      <w:r>
        <w:rPr>
          <w:rFonts w:ascii="Arial" w:hAnsi="Arial" w:cs="Arial"/>
        </w:rPr>
        <w:t xml:space="preserve"> contribute to the </w:t>
      </w:r>
      <w:r w:rsidR="00A50C64">
        <w:rPr>
          <w:rFonts w:ascii="Arial" w:hAnsi="Arial" w:cs="Arial"/>
        </w:rPr>
        <w:t>Q</w:t>
      </w:r>
      <w:r>
        <w:rPr>
          <w:rFonts w:ascii="Arial" w:hAnsi="Arial" w:cs="Arial"/>
        </w:rPr>
        <w:t xml:space="preserve">uality </w:t>
      </w:r>
      <w:r w:rsidR="00A50C64">
        <w:rPr>
          <w:rFonts w:ascii="Arial" w:hAnsi="Arial" w:cs="Arial"/>
        </w:rPr>
        <w:t>A</w:t>
      </w:r>
      <w:r>
        <w:rPr>
          <w:rFonts w:ascii="Arial" w:hAnsi="Arial" w:cs="Arial"/>
        </w:rPr>
        <w:t xml:space="preserve">ssurance </w:t>
      </w:r>
      <w:r w:rsidR="00A50C64">
        <w:rPr>
          <w:rFonts w:ascii="Arial" w:hAnsi="Arial" w:cs="Arial"/>
        </w:rPr>
        <w:t>F</w:t>
      </w:r>
      <w:r>
        <w:rPr>
          <w:rFonts w:ascii="Arial" w:hAnsi="Arial" w:cs="Arial"/>
        </w:rPr>
        <w:t>ramework</w:t>
      </w:r>
      <w:r w:rsidR="00211AAD">
        <w:rPr>
          <w:rFonts w:ascii="Arial" w:hAnsi="Arial" w:cs="Arial"/>
        </w:rPr>
        <w:t xml:space="preserve"> in Manchester</w:t>
      </w:r>
      <w:r>
        <w:rPr>
          <w:rFonts w:ascii="Arial" w:hAnsi="Arial" w:cs="Arial"/>
        </w:rPr>
        <w:t xml:space="preserve">, including </w:t>
      </w:r>
      <w:r w:rsidR="00211AAD">
        <w:rPr>
          <w:rFonts w:ascii="Arial" w:hAnsi="Arial" w:cs="Arial"/>
        </w:rPr>
        <w:t xml:space="preserve">reviewing and supporting learning from audits by management teams and supporting with practice improvement following </w:t>
      </w:r>
      <w:r w:rsidR="00A50C64">
        <w:rPr>
          <w:rFonts w:ascii="Arial" w:hAnsi="Arial" w:cs="Arial"/>
        </w:rPr>
        <w:t>Q</w:t>
      </w:r>
      <w:r w:rsidR="00211AAD">
        <w:rPr>
          <w:rFonts w:ascii="Arial" w:hAnsi="Arial" w:cs="Arial"/>
        </w:rPr>
        <w:t xml:space="preserve">uality </w:t>
      </w:r>
      <w:r w:rsidR="00A50C64">
        <w:rPr>
          <w:rFonts w:ascii="Arial" w:hAnsi="Arial" w:cs="Arial"/>
        </w:rPr>
        <w:t>A</w:t>
      </w:r>
      <w:r w:rsidR="00211AAD">
        <w:rPr>
          <w:rFonts w:ascii="Arial" w:hAnsi="Arial" w:cs="Arial"/>
        </w:rPr>
        <w:t xml:space="preserve">ssurance activity. </w:t>
      </w:r>
    </w:p>
    <w:p w14:paraId="1D1CCF95" w14:textId="75544A90" w:rsidR="00211AAD" w:rsidRDefault="00211AAD" w:rsidP="00A50C64">
      <w:pPr>
        <w:jc w:val="both"/>
        <w:rPr>
          <w:rFonts w:ascii="Arial" w:hAnsi="Arial" w:cs="Arial"/>
        </w:rPr>
      </w:pPr>
    </w:p>
    <w:p w14:paraId="67498764" w14:textId="5EA71413" w:rsidR="00D750B1" w:rsidRDefault="00211AAD" w:rsidP="00A50C64">
      <w:pPr>
        <w:jc w:val="both"/>
        <w:rPr>
          <w:rFonts w:ascii="Arial" w:hAnsi="Arial" w:cs="Arial"/>
        </w:rPr>
      </w:pPr>
      <w:r>
        <w:rPr>
          <w:rFonts w:ascii="Arial" w:hAnsi="Arial" w:cs="Arial"/>
        </w:rPr>
        <w:t xml:space="preserve">You will be able to identify themes around practice improvement and contribute to the wider development of Manchester Children and </w:t>
      </w:r>
      <w:r w:rsidR="00320868">
        <w:rPr>
          <w:rFonts w:ascii="Arial" w:hAnsi="Arial" w:cs="Arial"/>
        </w:rPr>
        <w:t>Education</w:t>
      </w:r>
      <w:r>
        <w:rPr>
          <w:rFonts w:ascii="Arial" w:hAnsi="Arial" w:cs="Arial"/>
        </w:rPr>
        <w:t xml:space="preserve"> Services, for example contributing to changes in policy or procedure or other projects </w:t>
      </w:r>
      <w:r w:rsidR="00A50C64">
        <w:rPr>
          <w:rFonts w:ascii="Arial" w:hAnsi="Arial" w:cs="Arial"/>
        </w:rPr>
        <w:t xml:space="preserve">or duties, </w:t>
      </w:r>
      <w:r>
        <w:rPr>
          <w:rFonts w:ascii="Arial" w:hAnsi="Arial" w:cs="Arial"/>
        </w:rPr>
        <w:t>as required</w:t>
      </w:r>
      <w:r w:rsidR="00A50C64">
        <w:rPr>
          <w:rFonts w:ascii="Arial" w:hAnsi="Arial" w:cs="Arial"/>
        </w:rPr>
        <w:t xml:space="preserve"> by this role</w:t>
      </w:r>
      <w:r>
        <w:rPr>
          <w:rFonts w:ascii="Arial" w:hAnsi="Arial" w:cs="Arial"/>
        </w:rPr>
        <w:t xml:space="preserve">. </w:t>
      </w:r>
    </w:p>
    <w:p w14:paraId="0BC30BBE" w14:textId="77777777" w:rsidR="001B2369" w:rsidRDefault="001B2369" w:rsidP="00A50C64">
      <w:pPr>
        <w:jc w:val="both"/>
        <w:rPr>
          <w:rFonts w:ascii="Arial" w:hAnsi="Arial" w:cs="Arial"/>
        </w:rPr>
      </w:pPr>
    </w:p>
    <w:p w14:paraId="35F73FA2" w14:textId="77777777" w:rsidR="00D750B1" w:rsidRDefault="00D750B1" w:rsidP="00A50C64">
      <w:pPr>
        <w:jc w:val="both"/>
        <w:rPr>
          <w:rFonts w:ascii="Arial" w:hAnsi="Arial" w:cs="Arial"/>
        </w:rPr>
      </w:pPr>
    </w:p>
    <w:p w14:paraId="4F3BAC8B" w14:textId="0ADC06A3" w:rsidR="00FC7BC1" w:rsidRPr="004E6775" w:rsidRDefault="00FC7BC1" w:rsidP="00A50C64">
      <w:pPr>
        <w:jc w:val="both"/>
        <w:rPr>
          <w:rFonts w:ascii="Arial" w:hAnsi="Arial" w:cs="Arial"/>
          <w:b/>
          <w:u w:val="single"/>
        </w:rPr>
      </w:pPr>
      <w:r w:rsidRPr="001E13E2">
        <w:rPr>
          <w:rFonts w:ascii="Arial" w:hAnsi="Arial" w:cs="Arial"/>
          <w:b/>
          <w:u w:val="single"/>
        </w:rPr>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3F572A30" w14:textId="77777777" w:rsidR="00FC7BC1" w:rsidRPr="004E6775" w:rsidRDefault="00FC7BC1" w:rsidP="00A50C64">
      <w:pPr>
        <w:jc w:val="both"/>
        <w:rPr>
          <w:rFonts w:ascii="Arial" w:hAnsi="Arial" w:cs="Arial"/>
        </w:rPr>
      </w:pPr>
    </w:p>
    <w:p w14:paraId="0DFA372D" w14:textId="77777777" w:rsidR="00FC7BC1" w:rsidRPr="001E13E2" w:rsidRDefault="00FC7BC1" w:rsidP="00A50C64">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5323749D" w14:textId="77777777" w:rsidR="00FC7BC1" w:rsidRPr="00650D3E" w:rsidRDefault="00FC7BC1" w:rsidP="00A50C64">
      <w:pPr>
        <w:numPr>
          <w:ilvl w:val="0"/>
          <w:numId w:val="3"/>
        </w:numPr>
        <w:shd w:val="clear" w:color="auto" w:fill="FFFFFF"/>
        <w:spacing w:before="100" w:beforeAutospacing="1" w:after="100" w:afterAutospacing="1"/>
        <w:jc w:val="both"/>
        <w:rPr>
          <w:rFonts w:ascii="Arial" w:hAnsi="Arial" w:cs="Arial"/>
          <w:color w:val="222222"/>
        </w:rPr>
      </w:pPr>
      <w:r w:rsidRPr="00650D3E">
        <w:rPr>
          <w:rFonts w:ascii="Arial" w:hAnsi="Arial" w:cs="Arial"/>
          <w:color w:val="222222"/>
        </w:rPr>
        <w:t>We are proud and passionate about Manchester</w:t>
      </w:r>
    </w:p>
    <w:p w14:paraId="123D9EE1" w14:textId="77777777" w:rsidR="00FC7BC1" w:rsidRDefault="00FC7BC1" w:rsidP="00A50C64">
      <w:pPr>
        <w:widowControl w:val="0"/>
        <w:numPr>
          <w:ilvl w:val="0"/>
          <w:numId w:val="3"/>
        </w:numPr>
        <w:contextualSpacing/>
        <w:jc w:val="both"/>
      </w:pPr>
      <w:r>
        <w:rPr>
          <w:rFonts w:ascii="Arial" w:eastAsia="Arial" w:hAnsi="Arial" w:cs="Arial"/>
        </w:rPr>
        <w:t xml:space="preserve">We take time to listen and understand </w:t>
      </w:r>
    </w:p>
    <w:p w14:paraId="6104CA2B" w14:textId="77777777" w:rsidR="00FC7BC1" w:rsidRDefault="00FC7BC1" w:rsidP="00A50C64">
      <w:pPr>
        <w:widowControl w:val="0"/>
        <w:numPr>
          <w:ilvl w:val="0"/>
          <w:numId w:val="3"/>
        </w:numPr>
        <w:contextualSpacing/>
        <w:jc w:val="both"/>
      </w:pPr>
      <w:r>
        <w:rPr>
          <w:rFonts w:ascii="Arial" w:eastAsia="Arial" w:hAnsi="Arial" w:cs="Arial"/>
        </w:rPr>
        <w:t xml:space="preserve">We ‘own it’ and we’re not afraid to try new things  </w:t>
      </w:r>
    </w:p>
    <w:p w14:paraId="0FCCC8D0" w14:textId="77777777" w:rsidR="00FC7BC1" w:rsidRDefault="00FC7BC1" w:rsidP="00A50C64">
      <w:pPr>
        <w:widowControl w:val="0"/>
        <w:numPr>
          <w:ilvl w:val="0"/>
          <w:numId w:val="3"/>
        </w:numPr>
        <w:contextualSpacing/>
        <w:jc w:val="both"/>
      </w:pPr>
      <w:r w:rsidRPr="5FFE3E46">
        <w:rPr>
          <w:rFonts w:ascii="Arial" w:eastAsia="Arial" w:hAnsi="Arial" w:cs="Arial"/>
        </w:rPr>
        <w:t>We work together and trust each other</w:t>
      </w:r>
    </w:p>
    <w:p w14:paraId="76D49FC3" w14:textId="047F997E" w:rsidR="23FB78EA" w:rsidRDefault="23FB78EA" w:rsidP="00A50C64">
      <w:pPr>
        <w:widowControl w:val="0"/>
        <w:numPr>
          <w:ilvl w:val="0"/>
          <w:numId w:val="3"/>
        </w:numPr>
        <w:contextualSpacing/>
        <w:jc w:val="both"/>
      </w:pPr>
      <w:r w:rsidRPr="5FFE3E46">
        <w:rPr>
          <w:rFonts w:ascii="Arial" w:eastAsia="Arial" w:hAnsi="Arial" w:cs="Arial"/>
          <w:color w:val="000000" w:themeColor="text1"/>
        </w:rPr>
        <w:t>We show that we value our differences and treat people fairly</w:t>
      </w:r>
    </w:p>
    <w:p w14:paraId="3E408A56" w14:textId="77777777" w:rsidR="007B35A8" w:rsidRPr="001E13E2" w:rsidRDefault="00FC7BC1" w:rsidP="00A50C64">
      <w:pPr>
        <w:jc w:val="both"/>
        <w:rPr>
          <w:rFonts w:ascii="Arial" w:hAnsi="Arial" w:cs="Arial"/>
        </w:rPr>
      </w:pPr>
      <w:r w:rsidRPr="001E13E2">
        <w:rPr>
          <w:rFonts w:ascii="Arial" w:hAnsi="Arial" w:cs="Arial"/>
        </w:rPr>
        <w:t xml:space="preserve">  </w:t>
      </w:r>
    </w:p>
    <w:p w14:paraId="4D07D69D" w14:textId="77777777" w:rsidR="007B35A8" w:rsidRPr="001E13E2" w:rsidRDefault="007B35A8" w:rsidP="00A50C64">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b/>
          <w:color w:val="FF0000"/>
        </w:rPr>
      </w:pPr>
      <w:r w:rsidRPr="001E13E2">
        <w:rPr>
          <w:rFonts w:ascii="Arial" w:hAnsi="Arial" w:cs="Arial"/>
          <w:b/>
        </w:rPr>
        <w:t>G</w:t>
      </w:r>
      <w:r w:rsidR="00FC7BC1">
        <w:rPr>
          <w:rFonts w:ascii="Arial" w:hAnsi="Arial" w:cs="Arial"/>
          <w:b/>
        </w:rPr>
        <w:t>eneral</w:t>
      </w:r>
      <w:r w:rsidRPr="001E13E2">
        <w:rPr>
          <w:rFonts w:ascii="Arial" w:hAnsi="Arial" w:cs="Arial"/>
          <w:b/>
        </w:rPr>
        <w:t xml:space="preserve"> Skills</w:t>
      </w:r>
    </w:p>
    <w:p w14:paraId="40C128EA" w14:textId="77777777" w:rsidR="007B35A8" w:rsidRPr="001E13E2" w:rsidRDefault="007B35A8" w:rsidP="00A50C64">
      <w:pPr>
        <w:jc w:val="both"/>
        <w:rPr>
          <w:rFonts w:ascii="Arial" w:hAnsi="Arial" w:cs="Arial"/>
        </w:rPr>
      </w:pPr>
    </w:p>
    <w:p w14:paraId="37CE56E2" w14:textId="06494823" w:rsidR="00105B44" w:rsidRDefault="00105B44" w:rsidP="00105B44">
      <w:pPr>
        <w:pStyle w:val="DefaultText"/>
        <w:numPr>
          <w:ilvl w:val="0"/>
          <w:numId w:val="17"/>
        </w:numPr>
        <w:ind w:left="360"/>
        <w:jc w:val="both"/>
        <w:rPr>
          <w:rFonts w:cs="Arial"/>
          <w:szCs w:val="24"/>
        </w:rPr>
      </w:pPr>
      <w:r w:rsidRPr="00E3001E">
        <w:rPr>
          <w:rFonts w:cs="Arial"/>
          <w:b/>
          <w:szCs w:val="24"/>
        </w:rPr>
        <w:t xml:space="preserve">Communication skills: </w:t>
      </w:r>
      <w:r w:rsidR="00320868" w:rsidRPr="00320868">
        <w:rPr>
          <w:rFonts w:cs="Arial"/>
          <w:bCs/>
          <w:szCs w:val="24"/>
        </w:rPr>
        <w:t>A</w:t>
      </w:r>
      <w:r w:rsidRPr="00E3001E">
        <w:rPr>
          <w:rFonts w:cs="Arial"/>
          <w:szCs w:val="24"/>
        </w:rPr>
        <w:t xml:space="preserve">ble to effectively transfer key and complex information to all levels of staff, adapting the style of communication as necessary and ensuring that this information is understood. Ability to communicate equally, appropriately and effectively with the widest range of individuals and groups across all sectors and levels of society.  </w:t>
      </w:r>
      <w:r>
        <w:rPr>
          <w:rFonts w:cs="Arial"/>
          <w:szCs w:val="24"/>
        </w:rPr>
        <w:t xml:space="preserve">This includes being able to tailor your communication to different workers and managers and to develop effective relationships. </w:t>
      </w:r>
    </w:p>
    <w:p w14:paraId="01E7E742" w14:textId="77777777" w:rsidR="00105B44" w:rsidRPr="00E3001E" w:rsidRDefault="00105B44" w:rsidP="00105B44">
      <w:pPr>
        <w:pStyle w:val="DefaultText"/>
        <w:ind w:left="360"/>
        <w:jc w:val="both"/>
        <w:rPr>
          <w:rFonts w:cs="Arial"/>
          <w:szCs w:val="24"/>
        </w:rPr>
      </w:pPr>
    </w:p>
    <w:p w14:paraId="389F8992" w14:textId="77777777" w:rsidR="00105B44" w:rsidRPr="00E3001E" w:rsidRDefault="00105B44" w:rsidP="00105B44">
      <w:pPr>
        <w:pStyle w:val="ListParagraph"/>
        <w:numPr>
          <w:ilvl w:val="0"/>
          <w:numId w:val="17"/>
        </w:numPr>
        <w:ind w:left="360"/>
        <w:jc w:val="both"/>
        <w:rPr>
          <w:rFonts w:ascii="Arial" w:hAnsi="Arial" w:cs="Arial"/>
        </w:rPr>
      </w:pPr>
      <w:r w:rsidRPr="00E3001E">
        <w:rPr>
          <w:rFonts w:ascii="Arial" w:hAnsi="Arial" w:cs="Arial"/>
          <w:b/>
        </w:rPr>
        <w:t>Planning and Organising:</w:t>
      </w:r>
      <w:r w:rsidRPr="00E3001E">
        <w:rPr>
          <w:rFonts w:ascii="Arial" w:hAnsi="Arial" w:cs="Arial"/>
        </w:rPr>
        <w:t xml:space="preserve"> Demonstrate the ability to apply analytical and logical thinking into gathering and analysing information, designing and testing solutions to problems and formulating plans. Ability to maintain focus and objectivity under various conditions and skill in managing and maintaining a multi-priority workload, progressing various ideas and plans concurrently.</w:t>
      </w:r>
    </w:p>
    <w:p w14:paraId="5B6D8187" w14:textId="77777777" w:rsidR="00105B44" w:rsidRPr="00E3001E" w:rsidRDefault="00105B44" w:rsidP="00105B44">
      <w:pPr>
        <w:jc w:val="both"/>
        <w:rPr>
          <w:rFonts w:ascii="Arial" w:hAnsi="Arial" w:cs="Arial"/>
          <w:b/>
        </w:rPr>
      </w:pPr>
    </w:p>
    <w:p w14:paraId="130F0092" w14:textId="77777777" w:rsidR="00105B44" w:rsidRPr="00E3001E" w:rsidRDefault="00105B44" w:rsidP="00105B44">
      <w:pPr>
        <w:pStyle w:val="ListParagraph"/>
        <w:numPr>
          <w:ilvl w:val="0"/>
          <w:numId w:val="17"/>
        </w:numPr>
        <w:ind w:left="360"/>
        <w:jc w:val="both"/>
        <w:rPr>
          <w:rFonts w:ascii="Arial" w:hAnsi="Arial" w:cs="Arial"/>
        </w:rPr>
      </w:pPr>
      <w:r w:rsidRPr="00E3001E">
        <w:rPr>
          <w:rFonts w:ascii="Arial" w:hAnsi="Arial" w:cs="Arial"/>
          <w:b/>
        </w:rPr>
        <w:t xml:space="preserve">Problem Solving and Decision Making: </w:t>
      </w:r>
      <w:r w:rsidRPr="00E3001E">
        <w:rPr>
          <w:rFonts w:ascii="Arial" w:hAnsi="Arial" w:cs="Arial"/>
        </w:rPr>
        <w:t>Ability to react to immediate problems of a highly complex nature with associated risk factors and deliver pragmatic solutions sometimes under extreme pressure</w:t>
      </w:r>
      <w:r>
        <w:rPr>
          <w:rFonts w:ascii="Arial" w:hAnsi="Arial" w:cs="Arial"/>
        </w:rPr>
        <w:t xml:space="preserve">. This includes recognising when to seek direction from management where appropriate. </w:t>
      </w:r>
    </w:p>
    <w:p w14:paraId="4195A36D" w14:textId="77777777" w:rsidR="00105B44" w:rsidRPr="00E3001E" w:rsidRDefault="00105B44" w:rsidP="00105B44">
      <w:pPr>
        <w:ind w:left="360"/>
        <w:jc w:val="both"/>
        <w:rPr>
          <w:rFonts w:ascii="Arial" w:hAnsi="Arial" w:cs="Arial"/>
        </w:rPr>
      </w:pPr>
    </w:p>
    <w:p w14:paraId="24AB63E4" w14:textId="5CE08CB2" w:rsidR="00105B44" w:rsidRPr="00E3001E" w:rsidRDefault="00105B44" w:rsidP="00105B44">
      <w:pPr>
        <w:pStyle w:val="ListParagraph"/>
        <w:numPr>
          <w:ilvl w:val="0"/>
          <w:numId w:val="17"/>
        </w:numPr>
        <w:tabs>
          <w:tab w:val="num" w:pos="1260"/>
        </w:tabs>
        <w:ind w:left="360"/>
        <w:jc w:val="both"/>
        <w:rPr>
          <w:rFonts w:ascii="Arial" w:hAnsi="Arial" w:cs="Arial"/>
        </w:rPr>
      </w:pPr>
      <w:r w:rsidRPr="00E3001E">
        <w:rPr>
          <w:rFonts w:ascii="Arial" w:hAnsi="Arial" w:cs="Arial"/>
          <w:b/>
        </w:rPr>
        <w:t xml:space="preserve">Creative Skills: </w:t>
      </w:r>
      <w:r w:rsidRPr="00E3001E">
        <w:rPr>
          <w:rFonts w:ascii="Arial" w:hAnsi="Arial" w:cs="Arial"/>
        </w:rPr>
        <w:t xml:space="preserve">Uses creative ability to find solutions and whilst considering policy and procedure is also confident in adopting (and justifying) novel or </w:t>
      </w:r>
      <w:r w:rsidR="00CF632F" w:rsidRPr="00E3001E">
        <w:rPr>
          <w:rFonts w:ascii="Arial" w:hAnsi="Arial" w:cs="Arial"/>
        </w:rPr>
        <w:t>non-standard</w:t>
      </w:r>
      <w:r w:rsidRPr="00E3001E">
        <w:rPr>
          <w:rFonts w:ascii="Arial" w:hAnsi="Arial" w:cs="Arial"/>
        </w:rPr>
        <w:t xml:space="preserve"> approaches</w:t>
      </w:r>
      <w:r>
        <w:rPr>
          <w:rFonts w:ascii="Arial" w:hAnsi="Arial" w:cs="Arial"/>
        </w:rPr>
        <w:t xml:space="preserve">. Willing to offer new ideas and ways of working to strengthen the </w:t>
      </w:r>
      <w:r w:rsidR="00CF632F">
        <w:rPr>
          <w:rFonts w:ascii="Arial" w:hAnsi="Arial" w:cs="Arial"/>
        </w:rPr>
        <w:t>learning and development offer across the service.</w:t>
      </w:r>
    </w:p>
    <w:p w14:paraId="5E23ECC1" w14:textId="77777777" w:rsidR="00105B44" w:rsidRPr="00E3001E" w:rsidRDefault="00105B44" w:rsidP="00105B44">
      <w:pPr>
        <w:ind w:left="360"/>
        <w:jc w:val="both"/>
        <w:rPr>
          <w:rFonts w:ascii="Arial" w:hAnsi="Arial" w:cs="Arial"/>
        </w:rPr>
      </w:pPr>
    </w:p>
    <w:p w14:paraId="233E9A88" w14:textId="7D63399C" w:rsidR="00105B44" w:rsidRPr="00E3001E" w:rsidRDefault="00105B44" w:rsidP="00105B44">
      <w:pPr>
        <w:pStyle w:val="ListParagraph"/>
        <w:numPr>
          <w:ilvl w:val="0"/>
          <w:numId w:val="17"/>
        </w:numPr>
        <w:ind w:left="360"/>
        <w:jc w:val="both"/>
        <w:rPr>
          <w:rFonts w:ascii="Arial" w:hAnsi="Arial" w:cs="Arial"/>
          <w:bCs/>
        </w:rPr>
      </w:pPr>
      <w:r w:rsidRPr="00E3001E">
        <w:rPr>
          <w:rFonts w:ascii="Arial" w:hAnsi="Arial" w:cs="Arial"/>
          <w:b/>
        </w:rPr>
        <w:t xml:space="preserve">ICT Skills: </w:t>
      </w:r>
      <w:r w:rsidRPr="00E3001E">
        <w:rPr>
          <w:rFonts w:ascii="Arial" w:hAnsi="Arial" w:cs="Arial"/>
          <w:bCs/>
        </w:rPr>
        <w:t xml:space="preserve">Ability to use IT systems </w:t>
      </w:r>
      <w:r w:rsidR="00CF632F">
        <w:rPr>
          <w:rFonts w:ascii="Arial" w:hAnsi="Arial" w:cs="Arial"/>
          <w:bCs/>
        </w:rPr>
        <w:t xml:space="preserve">effectively </w:t>
      </w:r>
      <w:r w:rsidRPr="00E3001E">
        <w:rPr>
          <w:rFonts w:ascii="Arial" w:hAnsi="Arial" w:cs="Arial"/>
          <w:bCs/>
        </w:rPr>
        <w:t>to retrieve, record and update information and willingness to learn to use new systems</w:t>
      </w:r>
      <w:r w:rsidR="00CF632F">
        <w:rPr>
          <w:rFonts w:ascii="Arial" w:hAnsi="Arial" w:cs="Arial"/>
          <w:bCs/>
        </w:rPr>
        <w:t xml:space="preserve">, if necessary, </w:t>
      </w:r>
      <w:r>
        <w:rPr>
          <w:rFonts w:ascii="Arial" w:hAnsi="Arial" w:cs="Arial"/>
          <w:bCs/>
        </w:rPr>
        <w:t xml:space="preserve">to support data </w:t>
      </w:r>
      <w:r w:rsidR="00CF632F">
        <w:rPr>
          <w:rFonts w:ascii="Arial" w:hAnsi="Arial" w:cs="Arial"/>
          <w:bCs/>
        </w:rPr>
        <w:t xml:space="preserve">collection and effective communication relevant to the role.   </w:t>
      </w:r>
    </w:p>
    <w:p w14:paraId="33BB14E5" w14:textId="77777777" w:rsidR="00105B44" w:rsidRPr="00E3001E" w:rsidRDefault="00105B44" w:rsidP="00105B44">
      <w:pPr>
        <w:jc w:val="both"/>
        <w:rPr>
          <w:rFonts w:ascii="Arial" w:hAnsi="Arial" w:cs="Arial"/>
        </w:rPr>
      </w:pPr>
    </w:p>
    <w:p w14:paraId="2B1D6597" w14:textId="5BCE9A3B" w:rsidR="00105B44" w:rsidRPr="00E3001E" w:rsidRDefault="00105B44" w:rsidP="00105B44">
      <w:pPr>
        <w:pStyle w:val="ListParagraph"/>
        <w:numPr>
          <w:ilvl w:val="0"/>
          <w:numId w:val="16"/>
        </w:numPr>
        <w:ind w:left="360"/>
        <w:jc w:val="both"/>
        <w:rPr>
          <w:rFonts w:ascii="Arial" w:hAnsi="Arial" w:cs="Arial"/>
        </w:rPr>
      </w:pPr>
      <w:r w:rsidRPr="00E3001E">
        <w:rPr>
          <w:rFonts w:ascii="Arial" w:hAnsi="Arial" w:cs="Arial"/>
          <w:b/>
        </w:rPr>
        <w:t>People Management:</w:t>
      </w:r>
      <w:r w:rsidRPr="00E3001E">
        <w:rPr>
          <w:rFonts w:ascii="Arial" w:hAnsi="Arial" w:cs="Arial"/>
        </w:rPr>
        <w:t xml:space="preserve"> Ability to exert positive influence over the performance of others, promoting others’ self-esteem, inspiring trust and fostering confidence in others’ ability to achieve high standards, thereby enhancing a performance orientated culture which supports the delivery of </w:t>
      </w:r>
      <w:r w:rsidR="006836AA" w:rsidRPr="00E3001E">
        <w:rPr>
          <w:rFonts w:ascii="Arial" w:hAnsi="Arial" w:cs="Arial"/>
        </w:rPr>
        <w:t>high-quality</w:t>
      </w:r>
      <w:r w:rsidRPr="00E3001E">
        <w:rPr>
          <w:rFonts w:ascii="Arial" w:hAnsi="Arial" w:cs="Arial"/>
        </w:rPr>
        <w:t xml:space="preserve"> services to the community.</w:t>
      </w:r>
    </w:p>
    <w:p w14:paraId="38E67F90" w14:textId="77777777" w:rsidR="00105B44" w:rsidRDefault="00105B44" w:rsidP="00105B44">
      <w:pPr>
        <w:jc w:val="both"/>
        <w:rPr>
          <w:rFonts w:ascii="Arial" w:hAnsi="Arial" w:cs="Arial"/>
          <w:b/>
          <w:bCs/>
        </w:rPr>
      </w:pPr>
    </w:p>
    <w:p w14:paraId="2BF8DE9A" w14:textId="77777777" w:rsidR="00105B44" w:rsidRPr="00105B44" w:rsidRDefault="00105B44" w:rsidP="00105B44">
      <w:pPr>
        <w:jc w:val="both"/>
        <w:rPr>
          <w:rFonts w:ascii="Arial" w:hAnsi="Arial" w:cs="Arial"/>
          <w:b/>
          <w:bCs/>
        </w:rPr>
      </w:pPr>
    </w:p>
    <w:p w14:paraId="176C6FC2" w14:textId="77777777" w:rsidR="007B35A8" w:rsidRPr="001E13E2" w:rsidRDefault="007B35A8" w:rsidP="00A50C64">
      <w:pPr>
        <w:ind w:left="360"/>
        <w:jc w:val="both"/>
        <w:rPr>
          <w:rFonts w:ascii="Arial" w:hAnsi="Arial" w:cs="Arial"/>
        </w:rPr>
      </w:pPr>
    </w:p>
    <w:p w14:paraId="36082B89" w14:textId="77777777" w:rsidR="007B35A8" w:rsidRPr="001E13E2" w:rsidRDefault="007B35A8" w:rsidP="00A50C64">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b/>
          <w:color w:val="FF0000"/>
        </w:rPr>
      </w:pPr>
      <w:r w:rsidRPr="001E13E2">
        <w:rPr>
          <w:rFonts w:ascii="Arial" w:hAnsi="Arial" w:cs="Arial"/>
          <w:b/>
        </w:rPr>
        <w:t xml:space="preserve">Technical </w:t>
      </w:r>
      <w:r w:rsidR="00FC7BC1">
        <w:rPr>
          <w:rFonts w:ascii="Arial" w:hAnsi="Arial" w:cs="Arial"/>
          <w:b/>
        </w:rPr>
        <w:t>R</w:t>
      </w:r>
      <w:r w:rsidRPr="001E13E2">
        <w:rPr>
          <w:rFonts w:ascii="Arial" w:hAnsi="Arial" w:cs="Arial"/>
          <w:b/>
        </w:rPr>
        <w:t xml:space="preserve">equirements (Role Specific) </w:t>
      </w:r>
    </w:p>
    <w:p w14:paraId="727AFA3D" w14:textId="0DE0766F" w:rsidR="004E6775" w:rsidRDefault="004E6775" w:rsidP="00A50C64">
      <w:pPr>
        <w:jc w:val="both"/>
        <w:rPr>
          <w:rFonts w:ascii="Arial" w:hAnsi="Arial" w:cs="Arial"/>
          <w:b/>
        </w:rPr>
      </w:pPr>
    </w:p>
    <w:p w14:paraId="3114478B" w14:textId="5326204A" w:rsidR="001B0E12" w:rsidRDefault="001B0E12" w:rsidP="00A50C64">
      <w:pPr>
        <w:jc w:val="both"/>
        <w:rPr>
          <w:rFonts w:ascii="Arial" w:hAnsi="Arial" w:cs="Arial"/>
          <w:b/>
        </w:rPr>
      </w:pPr>
      <w:r>
        <w:rPr>
          <w:rFonts w:ascii="Arial" w:hAnsi="Arial" w:cs="Arial"/>
          <w:b/>
        </w:rPr>
        <w:t>Essential</w:t>
      </w:r>
    </w:p>
    <w:p w14:paraId="3D843FD8" w14:textId="6C419135" w:rsidR="00DE6F5F" w:rsidRPr="00E3001E" w:rsidRDefault="001B0E12" w:rsidP="00A50C64">
      <w:pPr>
        <w:pStyle w:val="ListParagraph"/>
        <w:numPr>
          <w:ilvl w:val="0"/>
          <w:numId w:val="14"/>
        </w:numPr>
        <w:jc w:val="both"/>
        <w:rPr>
          <w:rFonts w:ascii="Arial" w:hAnsi="Arial" w:cs="Arial"/>
        </w:rPr>
      </w:pPr>
      <w:r>
        <w:rPr>
          <w:rFonts w:ascii="Arial" w:hAnsi="Arial" w:cs="Arial"/>
        </w:rPr>
        <w:t>S</w:t>
      </w:r>
      <w:r w:rsidR="00DE6F5F" w:rsidRPr="00E3001E">
        <w:rPr>
          <w:rFonts w:ascii="Arial" w:hAnsi="Arial" w:cs="Arial"/>
        </w:rPr>
        <w:t xml:space="preserve">ocial </w:t>
      </w:r>
      <w:r>
        <w:rPr>
          <w:rFonts w:ascii="Arial" w:hAnsi="Arial" w:cs="Arial"/>
        </w:rPr>
        <w:t>W</w:t>
      </w:r>
      <w:r w:rsidR="00DE6F5F" w:rsidRPr="00E3001E">
        <w:rPr>
          <w:rFonts w:ascii="Arial" w:hAnsi="Arial" w:cs="Arial"/>
        </w:rPr>
        <w:t>ork qualification</w:t>
      </w:r>
    </w:p>
    <w:p w14:paraId="15921D09" w14:textId="7BE6C369" w:rsidR="00DE6F5F" w:rsidRPr="00E3001E" w:rsidRDefault="001B0E12" w:rsidP="00A50C64">
      <w:pPr>
        <w:pStyle w:val="ListParagraph"/>
        <w:numPr>
          <w:ilvl w:val="0"/>
          <w:numId w:val="14"/>
        </w:numPr>
        <w:jc w:val="both"/>
        <w:rPr>
          <w:rFonts w:ascii="Arial" w:hAnsi="Arial" w:cs="Arial"/>
        </w:rPr>
      </w:pPr>
      <w:r>
        <w:rPr>
          <w:rFonts w:ascii="Arial" w:hAnsi="Arial" w:cs="Arial"/>
        </w:rPr>
        <w:t>R</w:t>
      </w:r>
      <w:r w:rsidR="00DE6F5F" w:rsidRPr="00E3001E">
        <w:rPr>
          <w:rFonts w:ascii="Arial" w:hAnsi="Arial" w:cs="Arial"/>
        </w:rPr>
        <w:t xml:space="preserve">egistered with </w:t>
      </w:r>
      <w:r w:rsidR="000F7165">
        <w:rPr>
          <w:rFonts w:ascii="Arial" w:hAnsi="Arial" w:cs="Arial"/>
        </w:rPr>
        <w:t>Social Work England</w:t>
      </w:r>
    </w:p>
    <w:p w14:paraId="21709466" w14:textId="65EDE3FF" w:rsidR="00DE6F5F" w:rsidRDefault="006836AA" w:rsidP="00A50C64">
      <w:pPr>
        <w:pStyle w:val="ListParagraph"/>
        <w:numPr>
          <w:ilvl w:val="0"/>
          <w:numId w:val="14"/>
        </w:numPr>
        <w:jc w:val="both"/>
        <w:rPr>
          <w:rFonts w:ascii="Arial" w:hAnsi="Arial" w:cs="Arial"/>
        </w:rPr>
      </w:pPr>
      <w:r>
        <w:rPr>
          <w:rFonts w:ascii="Arial" w:hAnsi="Arial" w:cs="Arial"/>
        </w:rPr>
        <w:t>Willing to apply for</w:t>
      </w:r>
      <w:r w:rsidR="00DE6F5F" w:rsidRPr="00E3001E">
        <w:rPr>
          <w:rFonts w:ascii="Arial" w:hAnsi="Arial" w:cs="Arial"/>
        </w:rPr>
        <w:t xml:space="preserve"> Enhanced DBS (Disclosure Barring Service)</w:t>
      </w:r>
      <w:r w:rsidR="00105B44">
        <w:rPr>
          <w:rFonts w:ascii="Arial" w:hAnsi="Arial" w:cs="Arial"/>
        </w:rPr>
        <w:t xml:space="preserve"> </w:t>
      </w:r>
      <w:r w:rsidR="00DE6F5F" w:rsidRPr="00E3001E">
        <w:rPr>
          <w:rFonts w:ascii="Arial" w:hAnsi="Arial" w:cs="Arial"/>
        </w:rPr>
        <w:t>check</w:t>
      </w:r>
    </w:p>
    <w:p w14:paraId="000250B8" w14:textId="1C321F4C" w:rsidR="00105B44" w:rsidRDefault="00105B44" w:rsidP="00A50C64">
      <w:pPr>
        <w:pStyle w:val="ListParagraph"/>
        <w:numPr>
          <w:ilvl w:val="0"/>
          <w:numId w:val="14"/>
        </w:numPr>
        <w:jc w:val="both"/>
        <w:rPr>
          <w:rFonts w:ascii="Arial" w:hAnsi="Arial" w:cs="Arial"/>
        </w:rPr>
      </w:pPr>
      <w:r>
        <w:rPr>
          <w:rFonts w:ascii="Arial" w:hAnsi="Arial" w:cs="Arial"/>
        </w:rPr>
        <w:t xml:space="preserve">Practice Educator </w:t>
      </w:r>
      <w:r w:rsidR="00630917">
        <w:rPr>
          <w:rFonts w:ascii="Arial" w:hAnsi="Arial" w:cs="Arial"/>
        </w:rPr>
        <w:t xml:space="preserve">Professional Standards </w:t>
      </w:r>
      <w:r w:rsidR="00CF632F">
        <w:rPr>
          <w:rFonts w:ascii="Arial" w:hAnsi="Arial" w:cs="Arial"/>
        </w:rPr>
        <w:t>Stage 1 and 2 (or equivalent Practice Learning qualification)</w:t>
      </w:r>
      <w:r>
        <w:rPr>
          <w:rFonts w:ascii="Arial" w:hAnsi="Arial" w:cs="Arial"/>
        </w:rPr>
        <w:t xml:space="preserve"> </w:t>
      </w:r>
    </w:p>
    <w:p w14:paraId="578EF5D9" w14:textId="47E8EC9D" w:rsidR="001B0E12" w:rsidRDefault="00882546" w:rsidP="00A50C64">
      <w:pPr>
        <w:pStyle w:val="ListParagraph"/>
        <w:numPr>
          <w:ilvl w:val="0"/>
          <w:numId w:val="14"/>
        </w:numPr>
        <w:jc w:val="both"/>
        <w:rPr>
          <w:rFonts w:ascii="Arial" w:hAnsi="Arial" w:cs="Arial"/>
        </w:rPr>
      </w:pPr>
      <w:r>
        <w:rPr>
          <w:rFonts w:ascii="Arial" w:hAnsi="Arial" w:cs="Arial"/>
        </w:rPr>
        <w:t>D</w:t>
      </w:r>
      <w:r w:rsidR="001B0E12">
        <w:rPr>
          <w:rFonts w:ascii="Arial" w:hAnsi="Arial" w:cs="Arial"/>
        </w:rPr>
        <w:t>riving license and access to a car</w:t>
      </w:r>
      <w:r>
        <w:rPr>
          <w:rFonts w:ascii="Arial" w:hAnsi="Arial" w:cs="Arial"/>
        </w:rPr>
        <w:t xml:space="preserve"> for work</w:t>
      </w:r>
      <w:r w:rsidR="001B0E12">
        <w:rPr>
          <w:rFonts w:ascii="Arial" w:hAnsi="Arial" w:cs="Arial"/>
        </w:rPr>
        <w:t xml:space="preserve"> (with business insurance) </w:t>
      </w:r>
    </w:p>
    <w:p w14:paraId="7BFA33E1" w14:textId="77777777" w:rsidR="00105B44" w:rsidRPr="00E3001E" w:rsidRDefault="00105B44" w:rsidP="00105B44">
      <w:pPr>
        <w:pStyle w:val="ListParagraph"/>
        <w:jc w:val="both"/>
        <w:rPr>
          <w:rFonts w:ascii="Arial" w:hAnsi="Arial" w:cs="Arial"/>
        </w:rPr>
      </w:pPr>
    </w:p>
    <w:p w14:paraId="772C48DA" w14:textId="3C04CD2F" w:rsidR="00DE6F5F" w:rsidRPr="00DE6F5F" w:rsidRDefault="00DE6F5F" w:rsidP="00A50C64">
      <w:pPr>
        <w:jc w:val="both"/>
        <w:rPr>
          <w:rFonts w:ascii="Arial" w:hAnsi="Arial" w:cs="Arial"/>
        </w:rPr>
      </w:pPr>
    </w:p>
    <w:sectPr w:rsidR="00DE6F5F" w:rsidRPr="00DE6F5F" w:rsidSect="00FC7BC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F02E" w14:textId="77777777" w:rsidR="00A741DE" w:rsidRDefault="00A741DE">
      <w:r>
        <w:separator/>
      </w:r>
    </w:p>
  </w:endnote>
  <w:endnote w:type="continuationSeparator" w:id="0">
    <w:p w14:paraId="0C1B8E25" w14:textId="77777777" w:rsidR="00A741DE" w:rsidRDefault="00A7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DD34" w14:textId="77777777" w:rsidR="00745A01" w:rsidRPr="00DC3921" w:rsidRDefault="00745A01"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A8B6" w14:textId="77777777" w:rsidR="00A741DE" w:rsidRDefault="00A741DE">
      <w:r>
        <w:separator/>
      </w:r>
    </w:p>
  </w:footnote>
  <w:footnote w:type="continuationSeparator" w:id="0">
    <w:p w14:paraId="29535971" w14:textId="77777777" w:rsidR="00A741DE" w:rsidRDefault="00A74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0C6B" w14:textId="5FEA1071" w:rsidR="00745A01" w:rsidRDefault="0090267D" w:rsidP="00DC3921">
    <w:pPr>
      <w:pStyle w:val="Header"/>
      <w:jc w:val="right"/>
    </w:pPr>
    <w:r>
      <w:rPr>
        <w:rFonts w:cs="Arial-BoldMT"/>
        <w:b/>
        <w:bCs/>
        <w:noProof/>
        <w:sz w:val="16"/>
        <w:szCs w:val="16"/>
      </w:rPr>
      <w:drawing>
        <wp:inline distT="0" distB="0" distL="0" distR="0" wp14:anchorId="3AF665C9" wp14:editId="4522B798">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CBA5508"/>
    <w:multiLevelType w:val="hybridMultilevel"/>
    <w:tmpl w:val="B37C4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9979DB"/>
    <w:multiLevelType w:val="hybridMultilevel"/>
    <w:tmpl w:val="307C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F36CC"/>
    <w:multiLevelType w:val="hybridMultilevel"/>
    <w:tmpl w:val="FBD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B931AA"/>
    <w:multiLevelType w:val="hybridMultilevel"/>
    <w:tmpl w:val="0ED0A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42633214">
    <w:abstractNumId w:val="2"/>
  </w:num>
  <w:num w:numId="2" w16cid:durableId="1518814271">
    <w:abstractNumId w:val="12"/>
  </w:num>
  <w:num w:numId="3" w16cid:durableId="1019350753">
    <w:abstractNumId w:val="9"/>
  </w:num>
  <w:num w:numId="4" w16cid:durableId="608855351">
    <w:abstractNumId w:val="8"/>
  </w:num>
  <w:num w:numId="5" w16cid:durableId="911160216">
    <w:abstractNumId w:val="16"/>
  </w:num>
  <w:num w:numId="6" w16cid:durableId="2039234130">
    <w:abstractNumId w:val="15"/>
  </w:num>
  <w:num w:numId="7" w16cid:durableId="1892384273">
    <w:abstractNumId w:val="7"/>
  </w:num>
  <w:num w:numId="8" w16cid:durableId="1365449097">
    <w:abstractNumId w:val="4"/>
  </w:num>
  <w:num w:numId="9" w16cid:durableId="184177308">
    <w:abstractNumId w:val="0"/>
  </w:num>
  <w:num w:numId="10" w16cid:durableId="688138223">
    <w:abstractNumId w:val="5"/>
  </w:num>
  <w:num w:numId="11" w16cid:durableId="1235967551">
    <w:abstractNumId w:val="3"/>
  </w:num>
  <w:num w:numId="12" w16cid:durableId="164637643">
    <w:abstractNumId w:val="14"/>
  </w:num>
  <w:num w:numId="13" w16cid:durableId="279186696">
    <w:abstractNumId w:val="1"/>
  </w:num>
  <w:num w:numId="14" w16cid:durableId="1183473347">
    <w:abstractNumId w:val="10"/>
  </w:num>
  <w:num w:numId="15" w16cid:durableId="897278309">
    <w:abstractNumId w:val="6"/>
  </w:num>
  <w:num w:numId="16" w16cid:durableId="1686593340">
    <w:abstractNumId w:val="13"/>
  </w:num>
  <w:num w:numId="17" w16cid:durableId="12115709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24B81"/>
    <w:rsid w:val="00054D49"/>
    <w:rsid w:val="00057938"/>
    <w:rsid w:val="00057ECB"/>
    <w:rsid w:val="00067978"/>
    <w:rsid w:val="00083024"/>
    <w:rsid w:val="00087C25"/>
    <w:rsid w:val="000A5189"/>
    <w:rsid w:val="000B38F1"/>
    <w:rsid w:val="000C3280"/>
    <w:rsid w:val="000D3265"/>
    <w:rsid w:val="000D6411"/>
    <w:rsid w:val="000E360F"/>
    <w:rsid w:val="000F1E15"/>
    <w:rsid w:val="000F3795"/>
    <w:rsid w:val="000F4D0D"/>
    <w:rsid w:val="000F7165"/>
    <w:rsid w:val="00105B44"/>
    <w:rsid w:val="001062C2"/>
    <w:rsid w:val="00107A91"/>
    <w:rsid w:val="001101C9"/>
    <w:rsid w:val="00122AA2"/>
    <w:rsid w:val="0014302A"/>
    <w:rsid w:val="0014338B"/>
    <w:rsid w:val="001509B0"/>
    <w:rsid w:val="001519C2"/>
    <w:rsid w:val="001559CA"/>
    <w:rsid w:val="001562D6"/>
    <w:rsid w:val="0019500E"/>
    <w:rsid w:val="001A17D6"/>
    <w:rsid w:val="001B0E12"/>
    <w:rsid w:val="001B17AE"/>
    <w:rsid w:val="001B2369"/>
    <w:rsid w:val="001B70AF"/>
    <w:rsid w:val="001C4F74"/>
    <w:rsid w:val="001D21F4"/>
    <w:rsid w:val="001D656F"/>
    <w:rsid w:val="001E44D2"/>
    <w:rsid w:val="002016B3"/>
    <w:rsid w:val="00204F11"/>
    <w:rsid w:val="00211AAD"/>
    <w:rsid w:val="002200CC"/>
    <w:rsid w:val="00233AB8"/>
    <w:rsid w:val="00254A5A"/>
    <w:rsid w:val="002651CD"/>
    <w:rsid w:val="00293E44"/>
    <w:rsid w:val="002A07A7"/>
    <w:rsid w:val="002A32F5"/>
    <w:rsid w:val="002D7B59"/>
    <w:rsid w:val="002E24F8"/>
    <w:rsid w:val="002E4A26"/>
    <w:rsid w:val="002F34C6"/>
    <w:rsid w:val="00305676"/>
    <w:rsid w:val="00307652"/>
    <w:rsid w:val="003178C8"/>
    <w:rsid w:val="00320868"/>
    <w:rsid w:val="00323B44"/>
    <w:rsid w:val="0033296C"/>
    <w:rsid w:val="003536D4"/>
    <w:rsid w:val="00356051"/>
    <w:rsid w:val="003619BB"/>
    <w:rsid w:val="00362066"/>
    <w:rsid w:val="003745A6"/>
    <w:rsid w:val="00375135"/>
    <w:rsid w:val="003771AE"/>
    <w:rsid w:val="00386A2B"/>
    <w:rsid w:val="00397CEC"/>
    <w:rsid w:val="003A258F"/>
    <w:rsid w:val="003D1499"/>
    <w:rsid w:val="003D6C69"/>
    <w:rsid w:val="003E3B52"/>
    <w:rsid w:val="003F506A"/>
    <w:rsid w:val="003F524A"/>
    <w:rsid w:val="003F6B52"/>
    <w:rsid w:val="0041134D"/>
    <w:rsid w:val="004132F5"/>
    <w:rsid w:val="0041425F"/>
    <w:rsid w:val="00414514"/>
    <w:rsid w:val="0041599F"/>
    <w:rsid w:val="00416109"/>
    <w:rsid w:val="00432FB1"/>
    <w:rsid w:val="00440C01"/>
    <w:rsid w:val="00447C10"/>
    <w:rsid w:val="004636E9"/>
    <w:rsid w:val="004A449C"/>
    <w:rsid w:val="004A5F1B"/>
    <w:rsid w:val="004B74CC"/>
    <w:rsid w:val="004C4FCC"/>
    <w:rsid w:val="004C51C2"/>
    <w:rsid w:val="004E0345"/>
    <w:rsid w:val="004E2193"/>
    <w:rsid w:val="004E6775"/>
    <w:rsid w:val="004F0572"/>
    <w:rsid w:val="004F33FA"/>
    <w:rsid w:val="005029E0"/>
    <w:rsid w:val="00513DE3"/>
    <w:rsid w:val="00520A5E"/>
    <w:rsid w:val="00522041"/>
    <w:rsid w:val="00526537"/>
    <w:rsid w:val="0054283A"/>
    <w:rsid w:val="00542E9A"/>
    <w:rsid w:val="005454E5"/>
    <w:rsid w:val="0059073D"/>
    <w:rsid w:val="005A3EFA"/>
    <w:rsid w:val="005A404E"/>
    <w:rsid w:val="005C0F91"/>
    <w:rsid w:val="005C49C3"/>
    <w:rsid w:val="005C4B99"/>
    <w:rsid w:val="005D4A4D"/>
    <w:rsid w:val="005D6327"/>
    <w:rsid w:val="005E2C79"/>
    <w:rsid w:val="005E6B72"/>
    <w:rsid w:val="005F259D"/>
    <w:rsid w:val="005F7AB4"/>
    <w:rsid w:val="0060553B"/>
    <w:rsid w:val="00630917"/>
    <w:rsid w:val="0064140F"/>
    <w:rsid w:val="006440A5"/>
    <w:rsid w:val="00654243"/>
    <w:rsid w:val="0066797A"/>
    <w:rsid w:val="00667C64"/>
    <w:rsid w:val="00676143"/>
    <w:rsid w:val="006813E4"/>
    <w:rsid w:val="006836AA"/>
    <w:rsid w:val="006847CF"/>
    <w:rsid w:val="00697651"/>
    <w:rsid w:val="006A08D4"/>
    <w:rsid w:val="006A26B8"/>
    <w:rsid w:val="006C1534"/>
    <w:rsid w:val="006D2E03"/>
    <w:rsid w:val="006D3FF3"/>
    <w:rsid w:val="007016FE"/>
    <w:rsid w:val="00714D25"/>
    <w:rsid w:val="007239EC"/>
    <w:rsid w:val="007333FA"/>
    <w:rsid w:val="00737C16"/>
    <w:rsid w:val="00745A01"/>
    <w:rsid w:val="00765C2E"/>
    <w:rsid w:val="007747BE"/>
    <w:rsid w:val="00777CE0"/>
    <w:rsid w:val="007941A1"/>
    <w:rsid w:val="007B35A8"/>
    <w:rsid w:val="007B58B1"/>
    <w:rsid w:val="007C02DB"/>
    <w:rsid w:val="007D52DF"/>
    <w:rsid w:val="008159B1"/>
    <w:rsid w:val="00822AA7"/>
    <w:rsid w:val="00830572"/>
    <w:rsid w:val="008318AE"/>
    <w:rsid w:val="008431C4"/>
    <w:rsid w:val="0086331A"/>
    <w:rsid w:val="008653D9"/>
    <w:rsid w:val="00871EF1"/>
    <w:rsid w:val="008817D4"/>
    <w:rsid w:val="00882546"/>
    <w:rsid w:val="00882AC8"/>
    <w:rsid w:val="00887ACA"/>
    <w:rsid w:val="008B0844"/>
    <w:rsid w:val="008B0E4C"/>
    <w:rsid w:val="008B7BDC"/>
    <w:rsid w:val="008D0E87"/>
    <w:rsid w:val="008D1E77"/>
    <w:rsid w:val="008D31B7"/>
    <w:rsid w:val="008D65D0"/>
    <w:rsid w:val="008F48AA"/>
    <w:rsid w:val="0090267D"/>
    <w:rsid w:val="009159FC"/>
    <w:rsid w:val="009413DD"/>
    <w:rsid w:val="0094474F"/>
    <w:rsid w:val="009447A9"/>
    <w:rsid w:val="00952463"/>
    <w:rsid w:val="00963ECA"/>
    <w:rsid w:val="00970B62"/>
    <w:rsid w:val="009716D2"/>
    <w:rsid w:val="00980BFA"/>
    <w:rsid w:val="00985D77"/>
    <w:rsid w:val="00986673"/>
    <w:rsid w:val="00986703"/>
    <w:rsid w:val="009A3E4A"/>
    <w:rsid w:val="009B2B3D"/>
    <w:rsid w:val="009B3E60"/>
    <w:rsid w:val="009B69E1"/>
    <w:rsid w:val="009C45A6"/>
    <w:rsid w:val="009D5BB2"/>
    <w:rsid w:val="009E2AA5"/>
    <w:rsid w:val="00A03383"/>
    <w:rsid w:val="00A20A98"/>
    <w:rsid w:val="00A21821"/>
    <w:rsid w:val="00A2420E"/>
    <w:rsid w:val="00A278D0"/>
    <w:rsid w:val="00A36C61"/>
    <w:rsid w:val="00A433F0"/>
    <w:rsid w:val="00A50C64"/>
    <w:rsid w:val="00A646E2"/>
    <w:rsid w:val="00A741DE"/>
    <w:rsid w:val="00AA181C"/>
    <w:rsid w:val="00AC5653"/>
    <w:rsid w:val="00AD6111"/>
    <w:rsid w:val="00AE50A5"/>
    <w:rsid w:val="00AF0501"/>
    <w:rsid w:val="00AF4B91"/>
    <w:rsid w:val="00AF7A29"/>
    <w:rsid w:val="00B27857"/>
    <w:rsid w:val="00B31AFF"/>
    <w:rsid w:val="00B36207"/>
    <w:rsid w:val="00B40A11"/>
    <w:rsid w:val="00B4434D"/>
    <w:rsid w:val="00B539BD"/>
    <w:rsid w:val="00B632E8"/>
    <w:rsid w:val="00B66BBA"/>
    <w:rsid w:val="00B67D3B"/>
    <w:rsid w:val="00B70345"/>
    <w:rsid w:val="00B80AF5"/>
    <w:rsid w:val="00B86003"/>
    <w:rsid w:val="00B97F7E"/>
    <w:rsid w:val="00BA4F9C"/>
    <w:rsid w:val="00BA6ED2"/>
    <w:rsid w:val="00BB17C7"/>
    <w:rsid w:val="00BB72FD"/>
    <w:rsid w:val="00BC4751"/>
    <w:rsid w:val="00BC5352"/>
    <w:rsid w:val="00BD194A"/>
    <w:rsid w:val="00BF2DBD"/>
    <w:rsid w:val="00BF5303"/>
    <w:rsid w:val="00BF6BE8"/>
    <w:rsid w:val="00C05381"/>
    <w:rsid w:val="00C10F6F"/>
    <w:rsid w:val="00C113DF"/>
    <w:rsid w:val="00C30577"/>
    <w:rsid w:val="00C32E05"/>
    <w:rsid w:val="00C332FF"/>
    <w:rsid w:val="00C342D0"/>
    <w:rsid w:val="00C43BDF"/>
    <w:rsid w:val="00C5181D"/>
    <w:rsid w:val="00C52C9A"/>
    <w:rsid w:val="00C609F1"/>
    <w:rsid w:val="00C76666"/>
    <w:rsid w:val="00C8023C"/>
    <w:rsid w:val="00C829C7"/>
    <w:rsid w:val="00CB657E"/>
    <w:rsid w:val="00CB7971"/>
    <w:rsid w:val="00CF632F"/>
    <w:rsid w:val="00D04407"/>
    <w:rsid w:val="00D10A37"/>
    <w:rsid w:val="00D11018"/>
    <w:rsid w:val="00D20774"/>
    <w:rsid w:val="00D26559"/>
    <w:rsid w:val="00D27239"/>
    <w:rsid w:val="00D36864"/>
    <w:rsid w:val="00D50206"/>
    <w:rsid w:val="00D51207"/>
    <w:rsid w:val="00D524F0"/>
    <w:rsid w:val="00D750B1"/>
    <w:rsid w:val="00D76E4D"/>
    <w:rsid w:val="00D80D03"/>
    <w:rsid w:val="00D81F04"/>
    <w:rsid w:val="00D82F82"/>
    <w:rsid w:val="00D85AA5"/>
    <w:rsid w:val="00D95331"/>
    <w:rsid w:val="00DA620F"/>
    <w:rsid w:val="00DA7170"/>
    <w:rsid w:val="00DC27FB"/>
    <w:rsid w:val="00DC3921"/>
    <w:rsid w:val="00DD1D75"/>
    <w:rsid w:val="00DD4EE7"/>
    <w:rsid w:val="00DE6F5F"/>
    <w:rsid w:val="00DF0FAE"/>
    <w:rsid w:val="00E011C7"/>
    <w:rsid w:val="00E04D53"/>
    <w:rsid w:val="00E15715"/>
    <w:rsid w:val="00E60E76"/>
    <w:rsid w:val="00E65209"/>
    <w:rsid w:val="00E728E0"/>
    <w:rsid w:val="00E81842"/>
    <w:rsid w:val="00E93740"/>
    <w:rsid w:val="00EA0C9B"/>
    <w:rsid w:val="00EB2B38"/>
    <w:rsid w:val="00EF490B"/>
    <w:rsid w:val="00F118EA"/>
    <w:rsid w:val="00F34D15"/>
    <w:rsid w:val="00F3606B"/>
    <w:rsid w:val="00F43C03"/>
    <w:rsid w:val="00F74090"/>
    <w:rsid w:val="00F76250"/>
    <w:rsid w:val="00F91A03"/>
    <w:rsid w:val="00F95441"/>
    <w:rsid w:val="00FC3121"/>
    <w:rsid w:val="00FC7BC1"/>
    <w:rsid w:val="00FE1248"/>
    <w:rsid w:val="00FF346C"/>
    <w:rsid w:val="23FB78EA"/>
    <w:rsid w:val="5FFE3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D863017"/>
  <w15:chartTrackingRefBased/>
  <w15:docId w15:val="{0F415CE9-7901-4645-9041-A1EE90F8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character" w:styleId="HTMLCode">
    <w:name w:val="HTML Code"/>
    <w:rsid w:val="006A26B8"/>
    <w:rPr>
      <w:rFonts w:ascii="Arial" w:hAnsi="Arial" w:cs="Arial"/>
    </w:rPr>
  </w:style>
  <w:style w:type="paragraph" w:customStyle="1" w:styleId="ssdefault">
    <w:name w:val="ssdefault"/>
    <w:basedOn w:val="Normal"/>
    <w:rsid w:val="00A278D0"/>
    <w:pPr>
      <w:widowControl w:val="0"/>
      <w:autoSpaceDE w:val="0"/>
      <w:autoSpaceDN w:val="0"/>
      <w:adjustRightInd w:val="0"/>
    </w:pPr>
    <w:rPr>
      <w:rFonts w:ascii="Arial" w:hAnsi="Arial" w:cs="Arial"/>
      <w:lang w:eastAsia="en-GB"/>
    </w:rPr>
  </w:style>
  <w:style w:type="paragraph" w:styleId="BodyText">
    <w:name w:val="Body Text"/>
    <w:basedOn w:val="Normal"/>
    <w:rsid w:val="00CB7971"/>
    <w:pPr>
      <w:spacing w:after="120"/>
    </w:pPr>
    <w:rPr>
      <w:rFonts w:ascii="Arial" w:hAnsi="Arial" w:cs="Arial"/>
      <w:sz w:val="20"/>
      <w:szCs w:val="20"/>
      <w:lang w:eastAsia="en-GB"/>
    </w:rPr>
  </w:style>
  <w:style w:type="character" w:styleId="CommentReference">
    <w:name w:val="annotation reference"/>
    <w:semiHidden/>
    <w:rsid w:val="00CB7971"/>
    <w:rPr>
      <w:sz w:val="16"/>
      <w:szCs w:val="16"/>
    </w:rPr>
  </w:style>
  <w:style w:type="paragraph" w:styleId="CommentText">
    <w:name w:val="annotation text"/>
    <w:basedOn w:val="Normal"/>
    <w:link w:val="CommentTextChar"/>
    <w:semiHidden/>
    <w:rsid w:val="00CB7971"/>
    <w:rPr>
      <w:sz w:val="20"/>
      <w:szCs w:val="20"/>
    </w:rPr>
  </w:style>
  <w:style w:type="paragraph" w:styleId="BalloonText">
    <w:name w:val="Balloon Text"/>
    <w:basedOn w:val="Normal"/>
    <w:semiHidden/>
    <w:rsid w:val="00CB7971"/>
    <w:rPr>
      <w:rFonts w:ascii="Tahoma" w:hAnsi="Tahoma" w:cs="Tahoma"/>
      <w:sz w:val="16"/>
      <w:szCs w:val="16"/>
    </w:rPr>
  </w:style>
  <w:style w:type="paragraph" w:styleId="ListParagraph">
    <w:name w:val="List Paragraph"/>
    <w:basedOn w:val="Normal"/>
    <w:uiPriority w:val="34"/>
    <w:qFormat/>
    <w:rsid w:val="00DE6F5F"/>
    <w:pPr>
      <w:ind w:left="720"/>
      <w:contextualSpacing/>
    </w:pPr>
  </w:style>
  <w:style w:type="character" w:customStyle="1" w:styleId="xxnormaltextrun">
    <w:name w:val="x_xnormaltextrun"/>
    <w:basedOn w:val="DefaultParagraphFont"/>
    <w:rsid w:val="00E81842"/>
  </w:style>
  <w:style w:type="character" w:customStyle="1" w:styleId="xxxxxcontentpasted1">
    <w:name w:val="x_xxxxcontentpasted1"/>
    <w:basedOn w:val="DefaultParagraphFont"/>
    <w:rsid w:val="00E81842"/>
  </w:style>
  <w:style w:type="paragraph" w:styleId="Revision">
    <w:name w:val="Revision"/>
    <w:hidden/>
    <w:uiPriority w:val="99"/>
    <w:semiHidden/>
    <w:rsid w:val="009159FC"/>
    <w:rPr>
      <w:sz w:val="24"/>
      <w:szCs w:val="24"/>
      <w:lang w:eastAsia="en-US"/>
    </w:rPr>
  </w:style>
  <w:style w:type="paragraph" w:styleId="CommentSubject">
    <w:name w:val="annotation subject"/>
    <w:basedOn w:val="CommentText"/>
    <w:next w:val="CommentText"/>
    <w:link w:val="CommentSubjectChar"/>
    <w:rsid w:val="00C32E05"/>
    <w:rPr>
      <w:b/>
      <w:bCs/>
    </w:rPr>
  </w:style>
  <w:style w:type="character" w:customStyle="1" w:styleId="CommentTextChar">
    <w:name w:val="Comment Text Char"/>
    <w:basedOn w:val="DefaultParagraphFont"/>
    <w:link w:val="CommentText"/>
    <w:semiHidden/>
    <w:rsid w:val="00C32E05"/>
    <w:rPr>
      <w:lang w:eastAsia="en-US"/>
    </w:rPr>
  </w:style>
  <w:style w:type="character" w:customStyle="1" w:styleId="CommentSubjectChar">
    <w:name w:val="Comment Subject Char"/>
    <w:basedOn w:val="CommentTextChar"/>
    <w:link w:val="CommentSubject"/>
    <w:rsid w:val="00C32E0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1725">
      <w:bodyDiv w:val="1"/>
      <w:marLeft w:val="0"/>
      <w:marRight w:val="0"/>
      <w:marTop w:val="0"/>
      <w:marBottom w:val="0"/>
      <w:divBdr>
        <w:top w:val="none" w:sz="0" w:space="0" w:color="auto"/>
        <w:left w:val="none" w:sz="0" w:space="0" w:color="auto"/>
        <w:bottom w:val="none" w:sz="0" w:space="0" w:color="auto"/>
        <w:right w:val="none" w:sz="0" w:space="0" w:color="auto"/>
      </w:divBdr>
    </w:div>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301862">
      <w:bodyDiv w:val="1"/>
      <w:marLeft w:val="0"/>
      <w:marRight w:val="0"/>
      <w:marTop w:val="0"/>
      <w:marBottom w:val="0"/>
      <w:divBdr>
        <w:top w:val="none" w:sz="0" w:space="0" w:color="auto"/>
        <w:left w:val="none" w:sz="0" w:space="0" w:color="auto"/>
        <w:bottom w:val="none" w:sz="0" w:space="0" w:color="auto"/>
        <w:right w:val="none" w:sz="0" w:space="0" w:color="auto"/>
      </w:divBdr>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DA2BBED3136488B8958243716F6E4" ma:contentTypeVersion="14" ma:contentTypeDescription="Create a new document." ma:contentTypeScope="" ma:versionID="b0c5b779aefdb88157e5d5f3946884fd">
  <xsd:schema xmlns:xsd="http://www.w3.org/2001/XMLSchema" xmlns:xs="http://www.w3.org/2001/XMLSchema" xmlns:p="http://schemas.microsoft.com/office/2006/metadata/properties" xmlns:ns3="3d482d25-074a-4b0e-94eb-d0259b0a4dcf" xmlns:ns4="28b76202-3671-4b97-b7df-c16ae8c5b04c" targetNamespace="http://schemas.microsoft.com/office/2006/metadata/properties" ma:root="true" ma:fieldsID="042872fda9e1c6e4b8bf37dcc2b23558" ns3:_="" ns4:_="">
    <xsd:import namespace="3d482d25-074a-4b0e-94eb-d0259b0a4dcf"/>
    <xsd:import namespace="28b76202-3671-4b97-b7df-c16ae8c5b0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82d25-074a-4b0e-94eb-d0259b0a4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76202-3671-4b97-b7df-c16ae8c5b0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8b76202-3671-4b97-b7df-c16ae8c5b04c">
      <UserInfo>
        <DisplayName>Chris Webb</DisplayName>
        <AccountId>348</AccountId>
        <AccountType/>
      </UserInfo>
    </SharedWithUsers>
    <_activity xmlns="3d482d25-074a-4b0e-94eb-d0259b0a4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BB5B7-E2BD-43BA-BBF8-95803ED5D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82d25-074a-4b0e-94eb-d0259b0a4dcf"/>
    <ds:schemaRef ds:uri="28b76202-3671-4b97-b7df-c16ae8c5b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DB07A-4B8D-4E4E-B3A9-FCBB0CB8D94F}">
  <ds:schemaRefs>
    <ds:schemaRef ds:uri="http://schemas.microsoft.com/office/2006/metadata/properties"/>
    <ds:schemaRef ds:uri="http://schemas.microsoft.com/office/infopath/2007/PartnerControls"/>
    <ds:schemaRef ds:uri="28b76202-3671-4b97-b7df-c16ae8c5b04c"/>
    <ds:schemaRef ds:uri="3d482d25-074a-4b0e-94eb-d0259b0a4dcf"/>
  </ds:schemaRefs>
</ds:datastoreItem>
</file>

<file path=customXml/itemProps3.xml><?xml version="1.0" encoding="utf-8"?>
<ds:datastoreItem xmlns:ds="http://schemas.openxmlformats.org/officeDocument/2006/customXml" ds:itemID="{6CC17E5D-BA8B-4EDE-B635-68520F6E7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Catherine Sainsbury</cp:lastModifiedBy>
  <cp:revision>6</cp:revision>
  <dcterms:created xsi:type="dcterms:W3CDTF">2026-03-26T18:55:00Z</dcterms:created>
  <dcterms:modified xsi:type="dcterms:W3CDTF">2026-06-03T17:18:00Z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0x010100A33DA2BBED3136488B8958243716F6E4</vt:lpwstr>
  </property>
  <property fmtid="{D5CDD505-2E9C-101B-9397-08002B2CF9AE}" pid="10" name="Order">
    <vt:lpwstr>13200.0000000000</vt:lpwstr>
  </property>
  <property fmtid="{D5CDD505-2E9C-101B-9397-08002B2CF9AE}" pid="11" name="Category">
    <vt:lpwstr>Organisational Change</vt:lpwstr>
  </property>
</Properties>
</file>