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EFF3" w14:textId="77777777" w:rsidR="00D04407" w:rsidRDefault="00D04407" w:rsidP="00D04407">
      <w:pPr>
        <w:pStyle w:val="Heading3"/>
        <w:spacing w:before="0" w:after="0"/>
        <w:jc w:val="right"/>
        <w:rPr>
          <w:sz w:val="22"/>
          <w:szCs w:val="22"/>
        </w:rPr>
      </w:pPr>
    </w:p>
    <w:p w14:paraId="06C2371D" w14:textId="77777777" w:rsidR="003771AE" w:rsidRDefault="003771AE" w:rsidP="0033296C">
      <w:pPr>
        <w:tabs>
          <w:tab w:val="left" w:pos="2508"/>
          <w:tab w:val="left" w:pos="6828"/>
        </w:tabs>
        <w:jc w:val="both"/>
        <w:rPr>
          <w:rFonts w:ascii="Arial" w:hAnsi="Arial" w:cs="Arial"/>
        </w:rPr>
      </w:pPr>
    </w:p>
    <w:p w14:paraId="63C91459" w14:textId="77777777" w:rsidR="004E6775" w:rsidRPr="004E6775" w:rsidRDefault="000E360F" w:rsidP="003536D4">
      <w:pPr>
        <w:pStyle w:val="DefaultText"/>
        <w:jc w:val="center"/>
        <w:rPr>
          <w:rFonts w:cs="Arial"/>
          <w:b/>
          <w:bCs/>
          <w:color w:val="auto"/>
          <w:szCs w:val="24"/>
          <w:lang w:val="en-GB"/>
        </w:rPr>
      </w:pPr>
      <w:smartTag w:uri="urn:schemas-microsoft-com:office:smarttags" w:element="City">
        <w:smartTag w:uri="urn:schemas-microsoft-com:office:smarttags" w:element="place">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341E78BE"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100AE5C5" w14:textId="77777777" w:rsidR="004E6775" w:rsidRPr="004E6775" w:rsidRDefault="004E6775" w:rsidP="004E6775">
      <w:pPr>
        <w:pStyle w:val="DefaultText1"/>
        <w:jc w:val="center"/>
        <w:rPr>
          <w:rFonts w:ascii="Arial" w:hAnsi="Arial" w:cs="Arial"/>
          <w:b/>
          <w:color w:val="auto"/>
          <w:szCs w:val="24"/>
          <w:lang w:val="en-GB"/>
        </w:rPr>
      </w:pPr>
    </w:p>
    <w:p w14:paraId="0D1D7AC1" w14:textId="550F1765" w:rsidR="004E6775" w:rsidRPr="004E6775" w:rsidRDefault="00E91085" w:rsidP="00C10AE7">
      <w:pPr>
        <w:pStyle w:val="DefaultText1"/>
        <w:jc w:val="center"/>
        <w:rPr>
          <w:rFonts w:ascii="Arial" w:hAnsi="Arial" w:cs="Arial"/>
          <w:b/>
          <w:bCs/>
          <w:color w:val="auto"/>
          <w:lang w:val="en-GB"/>
        </w:rPr>
      </w:pPr>
      <w:r w:rsidRPr="211B16F3">
        <w:rPr>
          <w:rFonts w:ascii="Arial" w:hAnsi="Arial" w:cs="Arial"/>
          <w:b/>
          <w:bCs/>
          <w:color w:val="auto"/>
          <w:lang w:val="en-GB"/>
        </w:rPr>
        <w:t xml:space="preserve"> Delivery Support Officer</w:t>
      </w:r>
      <w:r w:rsidR="3A346A84" w:rsidRPr="211B16F3">
        <w:rPr>
          <w:rFonts w:ascii="Arial" w:hAnsi="Arial" w:cs="Arial"/>
          <w:b/>
          <w:bCs/>
          <w:color w:val="auto"/>
          <w:lang w:val="en-GB"/>
        </w:rPr>
        <w:t xml:space="preserve"> (EYS and Families), </w:t>
      </w:r>
      <w:r w:rsidR="004E6775" w:rsidRPr="211B16F3">
        <w:rPr>
          <w:rFonts w:ascii="Arial" w:hAnsi="Arial" w:cs="Arial"/>
          <w:b/>
          <w:bCs/>
          <w:color w:val="auto"/>
          <w:lang w:val="en-GB"/>
        </w:rPr>
        <w:t xml:space="preserve">Grade </w:t>
      </w:r>
      <w:r w:rsidRPr="211B16F3">
        <w:rPr>
          <w:rFonts w:ascii="Arial" w:hAnsi="Arial" w:cs="Arial"/>
          <w:b/>
          <w:bCs/>
          <w:color w:val="auto"/>
          <w:lang w:val="en-GB"/>
        </w:rPr>
        <w:t>5</w:t>
      </w:r>
    </w:p>
    <w:p w14:paraId="3EFAFCD4" w14:textId="47022876" w:rsidR="004E6775" w:rsidRPr="004E6775" w:rsidRDefault="5532127B" w:rsidP="029A6C6D">
      <w:pPr>
        <w:pStyle w:val="DefaultText1"/>
        <w:jc w:val="center"/>
        <w:rPr>
          <w:rFonts w:ascii="Arial" w:hAnsi="Arial" w:cs="Arial"/>
          <w:b/>
          <w:bCs/>
          <w:color w:val="auto"/>
          <w:lang w:val="en-GB"/>
        </w:rPr>
      </w:pPr>
      <w:r w:rsidRPr="029A6C6D">
        <w:rPr>
          <w:rFonts w:ascii="Arial" w:hAnsi="Arial" w:cs="Arial"/>
          <w:b/>
          <w:bCs/>
          <w:color w:val="auto"/>
          <w:lang w:val="en-GB"/>
        </w:rPr>
        <w:t xml:space="preserve">Art Galleries </w:t>
      </w:r>
      <w:r w:rsidR="003536D4" w:rsidRPr="029A6C6D">
        <w:rPr>
          <w:rFonts w:ascii="Arial" w:hAnsi="Arial" w:cs="Arial"/>
          <w:b/>
          <w:bCs/>
          <w:color w:val="auto"/>
          <w:lang w:val="en-GB"/>
        </w:rPr>
        <w:t>Service</w:t>
      </w:r>
      <w:r w:rsidR="004E6775" w:rsidRPr="029A6C6D">
        <w:rPr>
          <w:rFonts w:ascii="Arial" w:hAnsi="Arial" w:cs="Arial"/>
          <w:b/>
          <w:bCs/>
          <w:color w:val="auto"/>
          <w:lang w:val="en-GB"/>
        </w:rPr>
        <w:t xml:space="preserve">, </w:t>
      </w:r>
      <w:r w:rsidR="11DBE5A2" w:rsidRPr="029A6C6D">
        <w:rPr>
          <w:rFonts w:ascii="Arial" w:hAnsi="Arial" w:cs="Arial"/>
          <w:b/>
          <w:bCs/>
          <w:color w:val="auto"/>
          <w:lang w:val="en-GB"/>
        </w:rPr>
        <w:t xml:space="preserve">Neighbourhoods </w:t>
      </w:r>
      <w:r w:rsidR="00693D7D" w:rsidRPr="029A6C6D">
        <w:rPr>
          <w:rFonts w:ascii="Arial" w:hAnsi="Arial" w:cs="Arial"/>
          <w:b/>
          <w:bCs/>
          <w:color w:val="auto"/>
          <w:lang w:val="en-GB"/>
        </w:rPr>
        <w:t>Directorate</w:t>
      </w:r>
    </w:p>
    <w:p w14:paraId="3DC22C21" w14:textId="2FA7B74F" w:rsidR="004E6775" w:rsidRDefault="00E15715" w:rsidP="029A6C6D">
      <w:pPr>
        <w:pStyle w:val="DefaultText1"/>
        <w:jc w:val="center"/>
        <w:rPr>
          <w:rFonts w:ascii="Arial" w:hAnsi="Arial" w:cs="Arial"/>
          <w:b/>
          <w:bCs/>
          <w:color w:val="auto"/>
          <w:lang w:val="en-GB"/>
        </w:rPr>
      </w:pPr>
      <w:r w:rsidRPr="029A6C6D">
        <w:rPr>
          <w:rFonts w:ascii="Arial" w:hAnsi="Arial" w:cs="Arial"/>
          <w:b/>
          <w:bCs/>
          <w:color w:val="auto"/>
          <w:lang w:val="en-GB"/>
        </w:rPr>
        <w:t xml:space="preserve">Reports to: </w:t>
      </w:r>
      <w:r w:rsidR="00E91085">
        <w:rPr>
          <w:rFonts w:ascii="Arial" w:hAnsi="Arial" w:cs="Arial"/>
          <w:b/>
          <w:bCs/>
          <w:color w:val="auto"/>
          <w:lang w:val="en-GB"/>
        </w:rPr>
        <w:t>Cultural Engagement Manager</w:t>
      </w:r>
    </w:p>
    <w:p w14:paraId="5D23C308" w14:textId="77777777" w:rsidR="009A5A5C" w:rsidRPr="004E6775" w:rsidRDefault="009A5A5C" w:rsidP="004E6775">
      <w:pPr>
        <w:pStyle w:val="DefaultText1"/>
        <w:jc w:val="center"/>
        <w:rPr>
          <w:rFonts w:ascii="Arial" w:hAnsi="Arial" w:cs="Arial"/>
          <w:color w:val="auto"/>
          <w:szCs w:val="24"/>
          <w:lang w:val="en-GB"/>
        </w:rPr>
      </w:pPr>
      <w:r>
        <w:rPr>
          <w:rFonts w:ascii="Arial" w:hAnsi="Arial" w:cs="Arial"/>
          <w:b/>
          <w:color w:val="auto"/>
          <w:szCs w:val="24"/>
          <w:lang w:val="en-GB"/>
        </w:rPr>
        <w:t>Job Family: Community Learning</w:t>
      </w:r>
    </w:p>
    <w:p w14:paraId="3FFDE9F7" w14:textId="77777777" w:rsidR="00EF490B" w:rsidRDefault="00EF490B" w:rsidP="004E6775">
      <w:pPr>
        <w:rPr>
          <w:rFonts w:ascii="Arial" w:hAnsi="Arial" w:cs="Arial"/>
        </w:rPr>
      </w:pPr>
    </w:p>
    <w:p w14:paraId="0B057D54" w14:textId="77777777" w:rsidR="004E6775" w:rsidRPr="004E6775" w:rsidRDefault="004E6775" w:rsidP="211B16F3">
      <w:pPr>
        <w:jc w:val="both"/>
        <w:rPr>
          <w:rFonts w:ascii="Arial" w:hAnsi="Arial" w:cs="Arial"/>
          <w:color w:val="FF0000"/>
        </w:rPr>
      </w:pPr>
      <w:r w:rsidRPr="211B16F3">
        <w:rPr>
          <w:rFonts w:ascii="Arial" w:hAnsi="Arial" w:cs="Arial"/>
          <w:b/>
          <w:bCs/>
        </w:rPr>
        <w:t xml:space="preserve">Key Role Descriptors: </w:t>
      </w:r>
    </w:p>
    <w:p w14:paraId="6CA5B5C3" w14:textId="77777777" w:rsidR="004E6775" w:rsidRPr="004E6775" w:rsidRDefault="004E6775" w:rsidP="211B16F3">
      <w:pPr>
        <w:jc w:val="both"/>
        <w:rPr>
          <w:rFonts w:ascii="Arial" w:hAnsi="Arial" w:cs="Arial"/>
        </w:rPr>
      </w:pPr>
    </w:p>
    <w:p w14:paraId="2C3AE729" w14:textId="77777777" w:rsidR="001F0398" w:rsidRPr="001F0398" w:rsidRDefault="00BF60A0" w:rsidP="00BF60A0">
      <w:pPr>
        <w:pStyle w:val="BodyText"/>
        <w:jc w:val="both"/>
        <w:rPr>
          <w:rFonts w:ascii="Arial" w:hAnsi="Arial" w:cs="Arial"/>
          <w:sz w:val="24"/>
          <w:szCs w:val="24"/>
        </w:rPr>
      </w:pPr>
      <w:r w:rsidRPr="004F69D2">
        <w:rPr>
          <w:rFonts w:ascii="Arial" w:hAnsi="Arial" w:cs="Arial"/>
          <w:sz w:val="24"/>
          <w:szCs w:val="24"/>
        </w:rPr>
        <w:t xml:space="preserve">The </w:t>
      </w:r>
      <w:proofErr w:type="spellStart"/>
      <w:r w:rsidRPr="004F69D2">
        <w:rPr>
          <w:rFonts w:ascii="Arial" w:hAnsi="Arial" w:cs="Arial"/>
          <w:sz w:val="24"/>
          <w:szCs w:val="24"/>
        </w:rPr>
        <w:t>roleholder</w:t>
      </w:r>
      <w:proofErr w:type="spellEnd"/>
      <w:r w:rsidRPr="004F69D2">
        <w:rPr>
          <w:rFonts w:ascii="Arial" w:hAnsi="Arial" w:cs="Arial"/>
          <w:sz w:val="24"/>
          <w:szCs w:val="24"/>
        </w:rPr>
        <w:t xml:space="preserve"> will </w:t>
      </w:r>
      <w:r w:rsidR="001F0398">
        <w:rPr>
          <w:rFonts w:ascii="Arial" w:hAnsi="Arial" w:cs="Arial"/>
          <w:sz w:val="24"/>
          <w:szCs w:val="24"/>
        </w:rPr>
        <w:t>deliver</w:t>
      </w:r>
      <w:r w:rsidRPr="004F69D2">
        <w:rPr>
          <w:rFonts w:ascii="Arial" w:hAnsi="Arial" w:cs="Arial"/>
          <w:sz w:val="24"/>
          <w:szCs w:val="24"/>
        </w:rPr>
        <w:t xml:space="preserve"> effective management </w:t>
      </w:r>
      <w:r w:rsidR="001F0398">
        <w:rPr>
          <w:rFonts w:ascii="Arial" w:hAnsi="Arial" w:cs="Arial"/>
          <w:sz w:val="24"/>
          <w:szCs w:val="24"/>
        </w:rPr>
        <w:t>of</w:t>
      </w:r>
      <w:r w:rsidR="001C7F7E" w:rsidRPr="0061570C">
        <w:rPr>
          <w:rFonts w:ascii="Arial" w:hAnsi="Arial" w:cs="Arial"/>
          <w:sz w:val="24"/>
          <w:szCs w:val="24"/>
        </w:rPr>
        <w:t xml:space="preserve"> the service in order to </w:t>
      </w:r>
      <w:r w:rsidR="001F0398">
        <w:rPr>
          <w:rFonts w:ascii="Arial" w:hAnsi="Arial" w:cs="Arial"/>
          <w:sz w:val="24"/>
          <w:szCs w:val="24"/>
        </w:rPr>
        <w:t xml:space="preserve">provide a range of initiatives </w:t>
      </w:r>
      <w:r w:rsidR="001F0398" w:rsidRPr="001F0398">
        <w:rPr>
          <w:rFonts w:ascii="Arial" w:hAnsi="Arial" w:cs="Arial"/>
          <w:sz w:val="24"/>
          <w:szCs w:val="24"/>
        </w:rPr>
        <w:t>that promote ed</w:t>
      </w:r>
      <w:r w:rsidR="001F0398">
        <w:rPr>
          <w:rFonts w:ascii="Arial" w:hAnsi="Arial" w:cs="Arial"/>
          <w:sz w:val="24"/>
          <w:szCs w:val="24"/>
        </w:rPr>
        <w:t>ucational attainment and</w:t>
      </w:r>
      <w:r w:rsidR="001F0398" w:rsidRPr="001F0398">
        <w:rPr>
          <w:rFonts w:ascii="Arial" w:hAnsi="Arial" w:cs="Arial"/>
          <w:sz w:val="24"/>
          <w:szCs w:val="24"/>
        </w:rPr>
        <w:t xml:space="preserve"> ensure positive outcomes for </w:t>
      </w:r>
      <w:smartTag w:uri="urn:schemas-microsoft-com:office:smarttags" w:element="City">
        <w:smartTag w:uri="urn:schemas-microsoft-com:office:smarttags" w:element="place">
          <w:r w:rsidR="001F0398" w:rsidRPr="001F0398">
            <w:rPr>
              <w:rFonts w:ascii="Arial" w:hAnsi="Arial" w:cs="Arial"/>
              <w:sz w:val="24"/>
              <w:szCs w:val="24"/>
            </w:rPr>
            <w:t>Manchester</w:t>
          </w:r>
        </w:smartTag>
      </w:smartTag>
      <w:r w:rsidR="001F0398" w:rsidRPr="001F0398">
        <w:rPr>
          <w:rFonts w:ascii="Arial" w:hAnsi="Arial" w:cs="Arial"/>
          <w:sz w:val="24"/>
          <w:szCs w:val="24"/>
        </w:rPr>
        <w:t xml:space="preserve"> residents through the development of skills and increase of opportunities</w:t>
      </w:r>
      <w:r w:rsidR="001F0398">
        <w:rPr>
          <w:rFonts w:ascii="Arial" w:hAnsi="Arial" w:cs="Arial"/>
          <w:sz w:val="24"/>
          <w:szCs w:val="24"/>
        </w:rPr>
        <w:t>.</w:t>
      </w:r>
    </w:p>
    <w:p w14:paraId="6AC2EA55" w14:textId="77777777" w:rsidR="008B42A9" w:rsidRDefault="008B42A9" w:rsidP="211B16F3">
      <w:pPr>
        <w:jc w:val="both"/>
        <w:rPr>
          <w:rFonts w:ascii="Arial" w:hAnsi="Arial" w:cs="Arial"/>
        </w:rPr>
      </w:pPr>
    </w:p>
    <w:p w14:paraId="52A4A1EF" w14:textId="77777777" w:rsidR="00DC071D" w:rsidRPr="004F69D2" w:rsidRDefault="00DC071D" w:rsidP="211B16F3">
      <w:pPr>
        <w:pStyle w:val="BodyTextIndent2"/>
        <w:spacing w:after="0" w:line="240" w:lineRule="auto"/>
        <w:ind w:left="0"/>
        <w:jc w:val="both"/>
        <w:rPr>
          <w:rFonts w:ascii="Arial" w:hAnsi="Arial" w:cs="Arial"/>
        </w:rPr>
      </w:pPr>
      <w:r w:rsidRPr="211B16F3">
        <w:rPr>
          <w:rFonts w:ascii="Arial" w:hAnsi="Arial" w:cs="Arial"/>
        </w:rPr>
        <w:t xml:space="preserve">The </w:t>
      </w:r>
      <w:proofErr w:type="spellStart"/>
      <w:r w:rsidRPr="211B16F3">
        <w:rPr>
          <w:rFonts w:ascii="Arial" w:hAnsi="Arial" w:cs="Arial"/>
        </w:rPr>
        <w:t>roleholder</w:t>
      </w:r>
      <w:proofErr w:type="spellEnd"/>
      <w:r w:rsidRPr="211B16F3">
        <w:rPr>
          <w:rFonts w:ascii="Arial" w:hAnsi="Arial" w:cs="Arial"/>
        </w:rPr>
        <w:t xml:space="preserve"> will deliver a professional function within </w:t>
      </w:r>
      <w:r w:rsidR="001C7F7E" w:rsidRPr="211B16F3">
        <w:rPr>
          <w:rFonts w:ascii="Arial" w:hAnsi="Arial" w:cs="Arial"/>
        </w:rPr>
        <w:t>a community setting</w:t>
      </w:r>
      <w:r w:rsidR="001259A7" w:rsidRPr="211B16F3">
        <w:rPr>
          <w:rFonts w:ascii="Arial" w:hAnsi="Arial" w:cs="Arial"/>
        </w:rPr>
        <w:t xml:space="preserve"> </w:t>
      </w:r>
      <w:r w:rsidRPr="211B16F3">
        <w:rPr>
          <w:rFonts w:ascii="Arial" w:hAnsi="Arial" w:cs="Arial"/>
        </w:rPr>
        <w:t xml:space="preserve">establishing excellent relationships with customers and stakeholders and ensuring quality customer focused services </w:t>
      </w:r>
      <w:r w:rsidR="001C7F7E" w:rsidRPr="211B16F3">
        <w:rPr>
          <w:rFonts w:ascii="Arial" w:hAnsi="Arial" w:cs="Arial"/>
        </w:rPr>
        <w:t xml:space="preserve">that are </w:t>
      </w:r>
      <w:r w:rsidR="00647536" w:rsidRPr="211B16F3">
        <w:rPr>
          <w:rFonts w:ascii="Arial" w:hAnsi="Arial" w:cs="Arial"/>
        </w:rPr>
        <w:t>tailored</w:t>
      </w:r>
      <w:r w:rsidR="001C7F7E" w:rsidRPr="211B16F3">
        <w:rPr>
          <w:rFonts w:ascii="Arial" w:hAnsi="Arial" w:cs="Arial"/>
        </w:rPr>
        <w:t xml:space="preserve"> to meet the needs of learners</w:t>
      </w:r>
      <w:r w:rsidR="001F0398" w:rsidRPr="211B16F3">
        <w:rPr>
          <w:rFonts w:ascii="Arial" w:hAnsi="Arial" w:cs="Arial"/>
        </w:rPr>
        <w:t>.</w:t>
      </w:r>
      <w:r w:rsidR="001C7F7E" w:rsidRPr="211B16F3">
        <w:rPr>
          <w:rFonts w:ascii="Arial" w:hAnsi="Arial" w:cs="Arial"/>
        </w:rPr>
        <w:t xml:space="preserve"> </w:t>
      </w:r>
    </w:p>
    <w:p w14:paraId="10E52C9D" w14:textId="77777777" w:rsidR="008B42A9" w:rsidRDefault="008B42A9" w:rsidP="211B16F3">
      <w:pPr>
        <w:jc w:val="both"/>
        <w:rPr>
          <w:rFonts w:ascii="Arial" w:hAnsi="Arial" w:cs="Arial"/>
        </w:rPr>
      </w:pPr>
    </w:p>
    <w:p w14:paraId="42ED2DE5" w14:textId="77777777" w:rsidR="00413A9A" w:rsidRPr="004F69D2" w:rsidRDefault="00413A9A" w:rsidP="211B16F3">
      <w:pPr>
        <w:jc w:val="both"/>
        <w:rPr>
          <w:rFonts w:ascii="Arial" w:hAnsi="Arial" w:cs="Arial"/>
        </w:rPr>
      </w:pPr>
      <w:r w:rsidRPr="211B16F3">
        <w:rPr>
          <w:rFonts w:ascii="Arial" w:hAnsi="Arial" w:cs="Arial"/>
        </w:rPr>
        <w:t>The role holder will provide professional consultation, support and guidance for team members and colleagues to assist in professional decision making and approve specific decisions.</w:t>
      </w:r>
    </w:p>
    <w:p w14:paraId="20068023" w14:textId="77777777" w:rsidR="00654243" w:rsidRPr="004E6775" w:rsidRDefault="00654243" w:rsidP="211B16F3">
      <w:pPr>
        <w:jc w:val="both"/>
        <w:rPr>
          <w:rFonts w:ascii="Arial" w:hAnsi="Arial" w:cs="Arial"/>
        </w:rPr>
      </w:pPr>
    </w:p>
    <w:p w14:paraId="346E7F4E" w14:textId="77777777" w:rsidR="004E6775" w:rsidRPr="004E6775" w:rsidRDefault="004E6775" w:rsidP="211B16F3">
      <w:pPr>
        <w:jc w:val="both"/>
        <w:rPr>
          <w:rFonts w:ascii="Arial" w:hAnsi="Arial" w:cs="Arial"/>
          <w:color w:val="FF0000"/>
        </w:rPr>
      </w:pPr>
      <w:r w:rsidRPr="211B16F3">
        <w:rPr>
          <w:rFonts w:ascii="Arial" w:hAnsi="Arial" w:cs="Arial"/>
          <w:b/>
          <w:bCs/>
        </w:rPr>
        <w:t xml:space="preserve">Key Role Accountabilities: </w:t>
      </w:r>
    </w:p>
    <w:p w14:paraId="0E169CD8" w14:textId="77777777" w:rsidR="009C7870" w:rsidRDefault="009C7870" w:rsidP="211B16F3">
      <w:pPr>
        <w:jc w:val="both"/>
        <w:rPr>
          <w:rFonts w:ascii="Arial" w:hAnsi="Arial" w:cs="Arial"/>
        </w:rPr>
      </w:pPr>
    </w:p>
    <w:p w14:paraId="148BC537" w14:textId="77777777" w:rsidR="009C7870" w:rsidRDefault="009C7870" w:rsidP="211B16F3">
      <w:pPr>
        <w:jc w:val="both"/>
        <w:rPr>
          <w:rFonts w:ascii="Arial" w:hAnsi="Arial" w:cs="Arial"/>
        </w:rPr>
      </w:pPr>
      <w:r w:rsidRPr="211B16F3">
        <w:rPr>
          <w:rFonts w:ascii="Arial" w:hAnsi="Arial" w:cs="Arial"/>
        </w:rPr>
        <w:t>Manage the design and delivery of educational programmes providing a comprehensive approach that takes into account learning styles to maximise successful outcomes for a diverse range of customers.</w:t>
      </w:r>
    </w:p>
    <w:p w14:paraId="5119920A" w14:textId="77777777" w:rsidR="00647536" w:rsidRDefault="00647536" w:rsidP="211B16F3">
      <w:pPr>
        <w:jc w:val="both"/>
        <w:rPr>
          <w:rFonts w:ascii="Arial" w:hAnsi="Arial" w:cs="Arial"/>
          <w:color w:val="000000"/>
        </w:rPr>
      </w:pPr>
    </w:p>
    <w:p w14:paraId="5D047946" w14:textId="77777777" w:rsidR="00AE0BE7" w:rsidRDefault="00AE0BE7" w:rsidP="211B16F3">
      <w:pPr>
        <w:jc w:val="both"/>
        <w:rPr>
          <w:rFonts w:ascii="Arial" w:hAnsi="Arial" w:cs="Arial"/>
        </w:rPr>
      </w:pPr>
      <w:r w:rsidRPr="211B16F3">
        <w:rPr>
          <w:rFonts w:ascii="Arial" w:hAnsi="Arial" w:cs="Arial"/>
        </w:rPr>
        <w:t>Ensure that all service enquiries are dealt with efficiently and effectively within designated timescales, in accordance with the city councils policies and procedures and all relevant legislation</w:t>
      </w:r>
    </w:p>
    <w:p w14:paraId="0FAD6500" w14:textId="77777777" w:rsidR="00AE0BE7" w:rsidRDefault="00AE0BE7" w:rsidP="211B16F3">
      <w:pPr>
        <w:jc w:val="both"/>
        <w:rPr>
          <w:rFonts w:ascii="Arial" w:hAnsi="Arial" w:cs="Arial"/>
        </w:rPr>
      </w:pPr>
    </w:p>
    <w:p w14:paraId="0A085A10" w14:textId="77777777" w:rsidR="007B363D" w:rsidRDefault="007B363D" w:rsidP="211B16F3">
      <w:pPr>
        <w:jc w:val="both"/>
        <w:rPr>
          <w:rFonts w:ascii="Arial" w:hAnsi="Arial" w:cs="Arial"/>
        </w:rPr>
      </w:pPr>
      <w:r w:rsidRPr="211B16F3">
        <w:rPr>
          <w:rFonts w:ascii="Arial" w:hAnsi="Arial" w:cs="Arial"/>
        </w:rPr>
        <w:t>When required assisting in the development of Service Level Agreements (SLA</w:t>
      </w:r>
      <w:r w:rsidR="00B014DC" w:rsidRPr="211B16F3">
        <w:rPr>
          <w:rFonts w:ascii="Arial" w:hAnsi="Arial" w:cs="Arial"/>
        </w:rPr>
        <w:t>’s</w:t>
      </w:r>
      <w:r w:rsidRPr="211B16F3">
        <w:rPr>
          <w:rFonts w:ascii="Arial" w:hAnsi="Arial" w:cs="Arial"/>
        </w:rPr>
        <w:t>) and ensure the team work within the agreed agreements, maintaining relationships with the business to ensure the highest standard of service delivery</w:t>
      </w:r>
      <w:r w:rsidR="00CB5C64" w:rsidRPr="211B16F3">
        <w:rPr>
          <w:rFonts w:ascii="Arial" w:hAnsi="Arial" w:cs="Arial"/>
        </w:rPr>
        <w:t xml:space="preserve"> to all areas of the community</w:t>
      </w:r>
      <w:smartTag w:uri="urn:schemas-microsoft-com:office:smarttags" w:element="place"/>
    </w:p>
    <w:p w14:paraId="7D73DFF7" w14:textId="77777777" w:rsidR="007B363D" w:rsidRDefault="007B363D" w:rsidP="211B16F3">
      <w:pPr>
        <w:jc w:val="both"/>
        <w:rPr>
          <w:rFonts w:ascii="Arial" w:hAnsi="Arial" w:cs="Arial"/>
        </w:rPr>
      </w:pPr>
    </w:p>
    <w:p w14:paraId="616403DC" w14:textId="77777777" w:rsidR="0061570C" w:rsidRDefault="009C7870" w:rsidP="211B16F3">
      <w:pPr>
        <w:jc w:val="both"/>
        <w:rPr>
          <w:rFonts w:ascii="Arial" w:hAnsi="Arial" w:cs="Arial"/>
        </w:rPr>
      </w:pPr>
      <w:r w:rsidRPr="211B16F3">
        <w:rPr>
          <w:rFonts w:ascii="Arial" w:hAnsi="Arial" w:cs="Arial"/>
          <w:color w:val="000000" w:themeColor="text1"/>
        </w:rPr>
        <w:t>R</w:t>
      </w:r>
      <w:r w:rsidR="0061570C" w:rsidRPr="211B16F3">
        <w:rPr>
          <w:rFonts w:ascii="Arial" w:hAnsi="Arial" w:cs="Arial"/>
          <w:color w:val="000000" w:themeColor="text1"/>
        </w:rPr>
        <w:t>ole</w:t>
      </w:r>
      <w:r w:rsidRPr="211B16F3">
        <w:rPr>
          <w:rFonts w:ascii="Arial" w:hAnsi="Arial" w:cs="Arial"/>
          <w:color w:val="000000" w:themeColor="text1"/>
        </w:rPr>
        <w:t>s at this level</w:t>
      </w:r>
      <w:r w:rsidR="0061570C" w:rsidRPr="211B16F3">
        <w:rPr>
          <w:rFonts w:ascii="Arial" w:hAnsi="Arial" w:cs="Arial"/>
          <w:color w:val="000000" w:themeColor="text1"/>
        </w:rPr>
        <w:t xml:space="preserve"> may be accountable for the m</w:t>
      </w:r>
      <w:r w:rsidR="0061570C" w:rsidRPr="211B16F3">
        <w:rPr>
          <w:rFonts w:ascii="Arial" w:hAnsi="Arial" w:cs="Arial"/>
        </w:rPr>
        <w:t xml:space="preserve">anagement and monitoring of budgets in accordance with policies and service priorities, forecasting resource requirements if appropriate. </w:t>
      </w:r>
    </w:p>
    <w:p w14:paraId="54F4F5F3" w14:textId="77777777" w:rsidR="00216EDD" w:rsidRDefault="00216EDD" w:rsidP="211B16F3">
      <w:pPr>
        <w:jc w:val="both"/>
        <w:rPr>
          <w:rFonts w:ascii="Arial" w:hAnsi="Arial" w:cs="Arial"/>
        </w:rPr>
      </w:pPr>
    </w:p>
    <w:p w14:paraId="548C3BC0" w14:textId="77777777" w:rsidR="00216EDD" w:rsidRPr="004F69D2" w:rsidRDefault="00216EDD" w:rsidP="211B16F3">
      <w:pPr>
        <w:jc w:val="both"/>
        <w:rPr>
          <w:rFonts w:ascii="Arial" w:hAnsi="Arial" w:cs="Arial"/>
          <w:lang w:eastAsia="en-GB"/>
        </w:rPr>
      </w:pPr>
      <w:r w:rsidRPr="211B16F3">
        <w:rPr>
          <w:rFonts w:ascii="Arial" w:hAnsi="Arial" w:cs="Arial"/>
          <w:lang w:eastAsia="en-GB"/>
        </w:rPr>
        <w:t>Maintain competence in subject matter specialism, undertaking research and information gathering to ensure Council adopts and maintains best practice in areas of specialism, prov</w:t>
      </w:r>
      <w:r w:rsidR="00BF60A0" w:rsidRPr="211B16F3">
        <w:rPr>
          <w:rFonts w:ascii="Arial" w:hAnsi="Arial" w:cs="Arial"/>
          <w:lang w:eastAsia="en-GB"/>
        </w:rPr>
        <w:t>iding ad hoc advice as required and ensuring compliance in any statutory obligations</w:t>
      </w:r>
    </w:p>
    <w:p w14:paraId="22DD11BD" w14:textId="77777777" w:rsidR="00216EDD" w:rsidRDefault="00216EDD" w:rsidP="211B16F3">
      <w:pPr>
        <w:jc w:val="both"/>
        <w:rPr>
          <w:rFonts w:ascii="Arial" w:hAnsi="Arial" w:cs="Arial"/>
        </w:rPr>
      </w:pPr>
    </w:p>
    <w:p w14:paraId="5660DBD7" w14:textId="11C99574" w:rsidR="00216EDD" w:rsidRDefault="00216EDD" w:rsidP="699DE4B2">
      <w:pPr>
        <w:jc w:val="both"/>
        <w:rPr>
          <w:rFonts w:ascii="Arial" w:hAnsi="Arial" w:cs="Arial"/>
        </w:rPr>
      </w:pPr>
      <w:r w:rsidRPr="699DE4B2">
        <w:rPr>
          <w:rFonts w:ascii="Arial" w:hAnsi="Arial" w:cs="Arial"/>
        </w:rPr>
        <w:lastRenderedPageBreak/>
        <w:t>Produce and provide appropriate documentation, reports and correspondence to support the needs of the service in line with agreed objectives</w:t>
      </w:r>
      <w:r w:rsidR="0053247B" w:rsidRPr="699DE4B2">
        <w:rPr>
          <w:rFonts w:ascii="Arial" w:hAnsi="Arial" w:cs="Arial"/>
        </w:rPr>
        <w:t xml:space="preserve"> ensuring clear and effective channels of communication</w:t>
      </w:r>
    </w:p>
    <w:p w14:paraId="5CDEA510" w14:textId="77777777" w:rsidR="00F7697E" w:rsidRDefault="00F7697E" w:rsidP="211B16F3">
      <w:pPr>
        <w:jc w:val="both"/>
        <w:rPr>
          <w:rFonts w:ascii="Arial" w:hAnsi="Arial" w:cs="Arial"/>
        </w:rPr>
      </w:pPr>
    </w:p>
    <w:p w14:paraId="646F4E79" w14:textId="77777777" w:rsidR="009A5A5C" w:rsidRDefault="009A5A5C" w:rsidP="211B16F3">
      <w:pPr>
        <w:jc w:val="both"/>
        <w:rPr>
          <w:rFonts w:ascii="Arial" w:hAnsi="Arial" w:cs="Arial"/>
        </w:rPr>
      </w:pPr>
      <w:r w:rsidRPr="211B16F3">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1D2254DF" w14:textId="77777777" w:rsidR="009A5A5C" w:rsidRDefault="009A5A5C" w:rsidP="211B16F3">
      <w:pPr>
        <w:jc w:val="both"/>
        <w:rPr>
          <w:rFonts w:ascii="Arial" w:hAnsi="Arial" w:cs="Arial"/>
          <w:b/>
          <w:bCs/>
        </w:rPr>
      </w:pPr>
    </w:p>
    <w:p w14:paraId="491EAB7B" w14:textId="77777777" w:rsidR="009A5A5C" w:rsidRPr="00000E76" w:rsidRDefault="009A5A5C" w:rsidP="211B16F3">
      <w:pPr>
        <w:jc w:val="both"/>
        <w:rPr>
          <w:rFonts w:ascii="Arial" w:hAnsi="Arial" w:cs="Arial"/>
        </w:rPr>
      </w:pPr>
      <w:r w:rsidRPr="211B16F3">
        <w:rPr>
          <w:rFonts w:ascii="Arial" w:hAnsi="Arial" w:cs="Arial"/>
        </w:rPr>
        <w:t xml:space="preserve">Personal commitment to continuous </w:t>
      </w:r>
      <w:proofErr w:type="spellStart"/>
      <w:r w:rsidRPr="211B16F3">
        <w:rPr>
          <w:rFonts w:ascii="Arial" w:hAnsi="Arial" w:cs="Arial"/>
        </w:rPr>
        <w:t>self development</w:t>
      </w:r>
      <w:proofErr w:type="spellEnd"/>
      <w:r w:rsidRPr="211B16F3">
        <w:rPr>
          <w:rFonts w:ascii="Arial" w:hAnsi="Arial" w:cs="Arial"/>
        </w:rPr>
        <w:t xml:space="preserve"> and service improvement</w:t>
      </w:r>
    </w:p>
    <w:p w14:paraId="38A55790" w14:textId="77777777" w:rsidR="009A5A5C" w:rsidRPr="00000E76" w:rsidRDefault="009A5A5C" w:rsidP="211B16F3">
      <w:pPr>
        <w:jc w:val="both"/>
        <w:rPr>
          <w:rFonts w:ascii="Arial" w:hAnsi="Arial" w:cs="Arial"/>
        </w:rPr>
      </w:pPr>
    </w:p>
    <w:p w14:paraId="3A1D0CE6" w14:textId="77777777" w:rsidR="009A5A5C" w:rsidRPr="00000E76" w:rsidRDefault="009A5A5C" w:rsidP="211B16F3">
      <w:pPr>
        <w:jc w:val="both"/>
        <w:rPr>
          <w:rFonts w:ascii="Arial" w:hAnsi="Arial" w:cs="Arial"/>
        </w:rPr>
      </w:pPr>
      <w:r w:rsidRPr="211B16F3">
        <w:rPr>
          <w:rFonts w:ascii="Arial" w:hAnsi="Arial" w:cs="Arial"/>
        </w:rPr>
        <w:t>Through personal example, open commitment and clear action, ensure diversity is positively valued, resulted in equal access and treatment in employment, service delivery and communications</w:t>
      </w:r>
    </w:p>
    <w:p w14:paraId="0784A861" w14:textId="77777777" w:rsidR="009A5A5C" w:rsidRPr="004E6775" w:rsidRDefault="009A5A5C" w:rsidP="211B16F3">
      <w:pPr>
        <w:jc w:val="both"/>
        <w:rPr>
          <w:rFonts w:ascii="Arial" w:hAnsi="Arial" w:cs="Arial"/>
          <w:b/>
          <w:bCs/>
        </w:rPr>
      </w:pPr>
    </w:p>
    <w:p w14:paraId="073C3608" w14:textId="77777777" w:rsidR="004E6775" w:rsidRPr="004E6775" w:rsidRDefault="004E6775" w:rsidP="211B16F3">
      <w:pPr>
        <w:jc w:val="both"/>
        <w:rPr>
          <w:rFonts w:ascii="Arial" w:hAnsi="Arial" w:cs="Arial"/>
          <w:color w:val="FF0000"/>
        </w:rPr>
      </w:pPr>
      <w:r w:rsidRPr="211B16F3">
        <w:rPr>
          <w:rFonts w:ascii="Arial" w:hAnsi="Arial" w:cs="Arial"/>
          <w:b/>
          <w:bCs/>
        </w:rPr>
        <w:t xml:space="preserve">Where the </w:t>
      </w:r>
      <w:proofErr w:type="spellStart"/>
      <w:r w:rsidRPr="211B16F3">
        <w:rPr>
          <w:rFonts w:ascii="Arial" w:hAnsi="Arial" w:cs="Arial"/>
          <w:b/>
          <w:bCs/>
        </w:rPr>
        <w:t>roleholder</w:t>
      </w:r>
      <w:proofErr w:type="spellEnd"/>
      <w:r w:rsidRPr="211B16F3">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14:paraId="2BF18B80" w14:textId="77777777" w:rsidR="00986673" w:rsidRDefault="00986673" w:rsidP="004E6775">
      <w:pPr>
        <w:rPr>
          <w:rFonts w:ascii="Arial" w:hAnsi="Arial" w:cs="Arial"/>
        </w:rPr>
      </w:pPr>
    </w:p>
    <w:p w14:paraId="6C8188FC" w14:textId="77777777" w:rsidR="00654243" w:rsidRDefault="00654243" w:rsidP="004E6775">
      <w:pPr>
        <w:rPr>
          <w:rFonts w:ascii="Arial" w:hAnsi="Arial" w:cs="Arial"/>
        </w:rPr>
      </w:pPr>
    </w:p>
    <w:p w14:paraId="4071236F" w14:textId="77777777" w:rsidR="00654243" w:rsidRDefault="00654243" w:rsidP="004E6775">
      <w:pPr>
        <w:rPr>
          <w:rFonts w:ascii="Arial" w:hAnsi="Arial" w:cs="Arial"/>
        </w:rPr>
      </w:pPr>
    </w:p>
    <w:p w14:paraId="4F6924C7" w14:textId="77777777" w:rsidR="00654243" w:rsidRDefault="00654243" w:rsidP="004E6775">
      <w:pPr>
        <w:rPr>
          <w:rFonts w:ascii="Arial" w:hAnsi="Arial" w:cs="Arial"/>
        </w:rPr>
      </w:pPr>
    </w:p>
    <w:p w14:paraId="0FB4BCC3" w14:textId="77777777" w:rsidR="004E6775" w:rsidRPr="004E6775" w:rsidRDefault="004E6775" w:rsidP="004E6775">
      <w:pPr>
        <w:rPr>
          <w:rFonts w:ascii="Arial" w:hAnsi="Arial" w:cs="Arial"/>
          <w:lang w:eastAsia="en-GB"/>
        </w:rPr>
      </w:pPr>
    </w:p>
    <w:p w14:paraId="23BA4FD8" w14:textId="77777777" w:rsidR="00103753" w:rsidRDefault="00103753" w:rsidP="004E6775">
      <w:r>
        <w:br w:type="page"/>
      </w:r>
    </w:p>
    <w:p w14:paraId="3D95E47D" w14:textId="77777777" w:rsidR="004E6775" w:rsidRDefault="00693D7D" w:rsidP="004E6775">
      <w:pPr>
        <w:rPr>
          <w:rFonts w:ascii="Arial" w:hAnsi="Arial" w:cs="Arial"/>
          <w:b/>
        </w:rPr>
      </w:pPr>
      <w:r w:rsidRPr="029A6C6D">
        <w:rPr>
          <w:rFonts w:ascii="Arial" w:hAnsi="Arial" w:cs="Arial"/>
          <w:b/>
          <w:bCs/>
        </w:rPr>
        <w:lastRenderedPageBreak/>
        <w:t>Role P</w:t>
      </w:r>
      <w:r w:rsidR="00103753" w:rsidRPr="029A6C6D">
        <w:rPr>
          <w:rFonts w:ascii="Arial" w:hAnsi="Arial" w:cs="Arial"/>
          <w:b/>
          <w:bCs/>
        </w:rPr>
        <w:t>ortfolio:</w:t>
      </w:r>
    </w:p>
    <w:p w14:paraId="56AC2CDD" w14:textId="41410A70" w:rsidR="00693D7D" w:rsidRPr="004E6775" w:rsidRDefault="00693D7D" w:rsidP="029A6C6D">
      <w:pPr>
        <w:rPr>
          <w:rFonts w:ascii="Arial" w:hAnsi="Arial" w:cs="Arial"/>
          <w:b/>
          <w:bCs/>
        </w:rPr>
      </w:pPr>
    </w:p>
    <w:p w14:paraId="681A5EF0" w14:textId="77A82F02" w:rsidR="00693D7D" w:rsidRPr="004E6775" w:rsidRDefault="5AC4558C" w:rsidP="211B16F3">
      <w:pPr>
        <w:spacing w:before="240" w:after="240"/>
        <w:jc w:val="both"/>
      </w:pPr>
      <w:r w:rsidRPr="211B16F3">
        <w:rPr>
          <w:rFonts w:ascii="Arial" w:eastAsia="Arial" w:hAnsi="Arial" w:cs="Arial"/>
          <w:b/>
          <w:bCs/>
          <w:color w:val="000000" w:themeColor="text1"/>
        </w:rPr>
        <w:t>Manchester City Galleries</w:t>
      </w:r>
    </w:p>
    <w:p w14:paraId="77ED7226" w14:textId="36C381AD" w:rsidR="00693D7D" w:rsidRPr="004E6775" w:rsidRDefault="5AC4558C" w:rsidP="211B16F3">
      <w:pPr>
        <w:spacing w:after="160" w:line="257" w:lineRule="auto"/>
        <w:jc w:val="both"/>
      </w:pPr>
      <w:r w:rsidRPr="211B16F3">
        <w:rPr>
          <w:rFonts w:ascii="Arial" w:eastAsia="Arial" w:hAnsi="Arial" w:cs="Arial"/>
        </w:rPr>
        <w:t>Manchester City Galleries are proudly part of Manchester City Council and belong to the people of Manchester. We believe that creativity can be a powerful force in making a healthy society and achieving positive social change. We meet the needs of Manchester’s varied communities, connecting art and people through exhibitions, engagement and education. Art can expand our knowledge of the world and our sense of place within it.</w:t>
      </w:r>
    </w:p>
    <w:p w14:paraId="0180E864" w14:textId="6DBF4053" w:rsidR="00693D7D" w:rsidRPr="004E6775" w:rsidRDefault="5AC4558C" w:rsidP="211B16F3">
      <w:pPr>
        <w:spacing w:after="160" w:line="257" w:lineRule="auto"/>
        <w:jc w:val="both"/>
      </w:pPr>
      <w:r w:rsidRPr="211B16F3">
        <w:rPr>
          <w:rFonts w:ascii="Arial" w:eastAsia="Arial" w:hAnsi="Arial" w:cs="Arial"/>
          <w:color w:val="222222"/>
        </w:rPr>
        <w:t>At our three sites – Manchester Art Gallery, Platt Hall, and our Conservation and Research Centre in Queens Park - we care for a collection of over 50,000 objects including art, craft and design and clothing. In our 200</w:t>
      </w:r>
      <w:r w:rsidRPr="211B16F3">
        <w:rPr>
          <w:rFonts w:ascii="Arial" w:eastAsia="Arial" w:hAnsi="Arial" w:cs="Arial"/>
          <w:color w:val="222222"/>
          <w:vertAlign w:val="superscript"/>
        </w:rPr>
        <w:t>th</w:t>
      </w:r>
      <w:r w:rsidRPr="211B16F3">
        <w:rPr>
          <w:rFonts w:ascii="Arial" w:eastAsia="Arial" w:hAnsi="Arial" w:cs="Arial"/>
          <w:color w:val="222222"/>
        </w:rPr>
        <w:t xml:space="preserve"> year, we are taking stock of our collection, working with and for the people of Manchester to shape our future. </w:t>
      </w:r>
    </w:p>
    <w:p w14:paraId="58F819C5" w14:textId="47B2D1C2" w:rsidR="00693D7D" w:rsidRPr="004E6775" w:rsidRDefault="5AC4558C" w:rsidP="211B16F3">
      <w:pPr>
        <w:spacing w:after="160" w:line="257" w:lineRule="auto"/>
        <w:jc w:val="both"/>
      </w:pPr>
      <w:r w:rsidRPr="699DE4B2">
        <w:rPr>
          <w:rFonts w:ascii="Arial" w:eastAsia="Arial" w:hAnsi="Arial" w:cs="Arial"/>
        </w:rPr>
        <w:t>We are committed to working in partnership, offering free social spaces and building collaborations with communities, agencies, charities and other council services. We place people at the centre of all that we do, using our resources to make the city a fairer place. This commitment to social justice includes actively working to address the inequalities of class, race, gender, sexuality, age and disability as well as improving our environmental sustainability.</w:t>
      </w:r>
    </w:p>
    <w:p w14:paraId="3ABA9313" w14:textId="53473830" w:rsidR="699DE4B2" w:rsidRDefault="699DE4B2" w:rsidP="699DE4B2">
      <w:pPr>
        <w:spacing w:after="160" w:line="257" w:lineRule="auto"/>
        <w:jc w:val="both"/>
        <w:rPr>
          <w:rFonts w:ascii="Arial" w:hAnsi="Arial" w:cs="Arial"/>
          <w:b/>
          <w:bCs/>
        </w:rPr>
      </w:pPr>
    </w:p>
    <w:p w14:paraId="265108C3" w14:textId="3565F8E0" w:rsidR="00693D7D" w:rsidRPr="004E6775" w:rsidRDefault="5AC4558C" w:rsidP="699DE4B2">
      <w:pPr>
        <w:spacing w:after="160" w:line="257" w:lineRule="auto"/>
        <w:jc w:val="both"/>
        <w:rPr>
          <w:rFonts w:ascii="Arial" w:hAnsi="Arial" w:cs="Arial"/>
          <w:b/>
          <w:bCs/>
        </w:rPr>
      </w:pPr>
      <w:r w:rsidRPr="699DE4B2">
        <w:rPr>
          <w:rFonts w:ascii="Arial" w:hAnsi="Arial" w:cs="Arial"/>
          <w:b/>
          <w:bCs/>
        </w:rPr>
        <w:t xml:space="preserve">Learning and Engagement Department: </w:t>
      </w:r>
    </w:p>
    <w:p w14:paraId="79D387D3" w14:textId="0F2D3711" w:rsidR="00693D7D" w:rsidRPr="004E6775" w:rsidRDefault="5AC4558C" w:rsidP="211B16F3">
      <w:pPr>
        <w:spacing w:after="160" w:line="257" w:lineRule="auto"/>
        <w:jc w:val="both"/>
        <w:rPr>
          <w:rFonts w:ascii="Arial" w:eastAsia="Arial" w:hAnsi="Arial" w:cs="Arial"/>
        </w:rPr>
      </w:pPr>
      <w:r w:rsidRPr="699DE4B2">
        <w:rPr>
          <w:rFonts w:ascii="Arial" w:eastAsia="Arial" w:hAnsi="Arial" w:cs="Arial"/>
        </w:rPr>
        <w:t>As part of the larger programming team, the learning team at Manchester Art Gallery use active participation to connect art and people. Learning Managers are often the bridge between people who have never connected with, or been aware of, the city’s art collection and buildings. They create and deliver a diverse selection of programmes that reflect the needs and interests of the City’s residents, all rooted in expression through art and creativity. Currently the team focuses their energy on targeted intentional work alongside a free, open to all public programme led by volunteers and freelancers. Additionally, the learning team are vital collaborators in the wider public offer, working alongside the curatorial team to produce exhibitions, interventions and multi-disciplinary projects.</w:t>
      </w:r>
      <w:r w:rsidR="10200FB0" w:rsidRPr="699DE4B2">
        <w:rPr>
          <w:rFonts w:ascii="Arial" w:eastAsia="Arial" w:hAnsi="Arial" w:cs="Arial"/>
        </w:rPr>
        <w:t xml:space="preserve"> </w:t>
      </w:r>
      <w:r w:rsidRPr="699DE4B2">
        <w:rPr>
          <w:rFonts w:ascii="Arial" w:eastAsia="Arial" w:hAnsi="Arial" w:cs="Arial"/>
        </w:rPr>
        <w:t>Using their expertise in non-didactic learning, each learning manager has a subject specialism, based around a different audience group</w:t>
      </w:r>
    </w:p>
    <w:p w14:paraId="086561DA" w14:textId="100E5214" w:rsidR="211B16F3" w:rsidRDefault="211B16F3" w:rsidP="211B16F3">
      <w:pPr>
        <w:spacing w:after="160" w:line="257" w:lineRule="auto"/>
        <w:jc w:val="both"/>
        <w:rPr>
          <w:rFonts w:ascii="Arial" w:eastAsia="Arial" w:hAnsi="Arial" w:cs="Arial"/>
        </w:rPr>
      </w:pPr>
    </w:p>
    <w:p w14:paraId="474FB0DC" w14:textId="73BFD992" w:rsidR="699DE4B2" w:rsidRDefault="699DE4B2" w:rsidP="699DE4B2">
      <w:pPr>
        <w:spacing w:after="160" w:line="257" w:lineRule="auto"/>
        <w:jc w:val="both"/>
        <w:rPr>
          <w:rFonts w:ascii="Arial" w:eastAsia="Arial" w:hAnsi="Arial" w:cs="Arial"/>
          <w:b/>
          <w:bCs/>
        </w:rPr>
      </w:pPr>
    </w:p>
    <w:p w14:paraId="30777816" w14:textId="5246634F" w:rsidR="699DE4B2" w:rsidRDefault="699DE4B2" w:rsidP="699DE4B2">
      <w:pPr>
        <w:spacing w:after="160" w:line="257" w:lineRule="auto"/>
        <w:jc w:val="both"/>
        <w:rPr>
          <w:rFonts w:ascii="Arial" w:eastAsia="Arial" w:hAnsi="Arial" w:cs="Arial"/>
          <w:b/>
          <w:bCs/>
        </w:rPr>
      </w:pPr>
    </w:p>
    <w:p w14:paraId="72E2E9FF" w14:textId="6F9FEB3D" w:rsidR="00693D7D" w:rsidRDefault="6EFC60C6" w:rsidP="211B16F3">
      <w:pPr>
        <w:spacing w:after="160" w:line="257" w:lineRule="auto"/>
        <w:jc w:val="both"/>
        <w:rPr>
          <w:rFonts w:ascii="Arial" w:eastAsia="Arial" w:hAnsi="Arial" w:cs="Arial"/>
        </w:rPr>
      </w:pPr>
      <w:r w:rsidRPr="211B16F3">
        <w:rPr>
          <w:rFonts w:ascii="Arial" w:eastAsia="Arial" w:hAnsi="Arial" w:cs="Arial"/>
          <w:b/>
          <w:bCs/>
        </w:rPr>
        <w:t xml:space="preserve">About the </w:t>
      </w:r>
      <w:r w:rsidR="5AC4558C" w:rsidRPr="211B16F3">
        <w:rPr>
          <w:rFonts w:ascii="Arial" w:eastAsia="Arial" w:hAnsi="Arial" w:cs="Arial"/>
          <w:b/>
          <w:bCs/>
        </w:rPr>
        <w:t>Role</w:t>
      </w:r>
      <w:r w:rsidR="5AC4558C" w:rsidRPr="211B16F3">
        <w:rPr>
          <w:rFonts w:ascii="Arial" w:eastAsia="Arial" w:hAnsi="Arial" w:cs="Arial"/>
        </w:rPr>
        <w:t xml:space="preserve">: </w:t>
      </w:r>
    </w:p>
    <w:p w14:paraId="6564E842" w14:textId="4EA1A52A" w:rsidR="001F36F2" w:rsidRPr="004E6775" w:rsidRDefault="00212978" w:rsidP="211B16F3">
      <w:pPr>
        <w:spacing w:after="160" w:line="257" w:lineRule="auto"/>
        <w:jc w:val="both"/>
        <w:rPr>
          <w:rFonts w:ascii="Arial" w:eastAsia="Arial" w:hAnsi="Arial" w:cs="Arial"/>
        </w:rPr>
      </w:pPr>
      <w:r w:rsidRPr="61CBC8F2">
        <w:rPr>
          <w:rFonts w:ascii="Arial" w:eastAsia="Arial" w:hAnsi="Arial" w:cs="Arial"/>
        </w:rPr>
        <w:t xml:space="preserve">The </w:t>
      </w:r>
      <w:r w:rsidR="00544FCE" w:rsidRPr="61CBC8F2">
        <w:rPr>
          <w:rFonts w:ascii="Arial" w:eastAsia="Arial" w:hAnsi="Arial" w:cs="Arial"/>
        </w:rPr>
        <w:t>EYS</w:t>
      </w:r>
      <w:r w:rsidR="5144A1D7" w:rsidRPr="61CBC8F2">
        <w:rPr>
          <w:rFonts w:ascii="Arial" w:eastAsia="Arial" w:hAnsi="Arial" w:cs="Arial"/>
        </w:rPr>
        <w:t xml:space="preserve"> and </w:t>
      </w:r>
      <w:r w:rsidR="17B1C18C" w:rsidRPr="61CBC8F2">
        <w:rPr>
          <w:rFonts w:ascii="Arial" w:eastAsia="Arial" w:hAnsi="Arial" w:cs="Arial"/>
        </w:rPr>
        <w:t>F</w:t>
      </w:r>
      <w:r w:rsidR="5144A1D7" w:rsidRPr="61CBC8F2">
        <w:rPr>
          <w:rFonts w:ascii="Arial" w:eastAsia="Arial" w:hAnsi="Arial" w:cs="Arial"/>
        </w:rPr>
        <w:t>amilies</w:t>
      </w:r>
      <w:r w:rsidR="00544FCE" w:rsidRPr="61CBC8F2">
        <w:rPr>
          <w:rFonts w:ascii="Arial" w:eastAsia="Arial" w:hAnsi="Arial" w:cs="Arial"/>
        </w:rPr>
        <w:t xml:space="preserve"> Delivery Support Officer supports the Cultural Engagement Manager to</w:t>
      </w:r>
      <w:r w:rsidR="5DCEB6FC" w:rsidRPr="61CBC8F2">
        <w:rPr>
          <w:rFonts w:ascii="Arial" w:eastAsia="Arial" w:hAnsi="Arial" w:cs="Arial"/>
        </w:rPr>
        <w:t xml:space="preserve"> </w:t>
      </w:r>
      <w:r w:rsidR="00D3222A" w:rsidRPr="61CBC8F2">
        <w:rPr>
          <w:rFonts w:ascii="Arial" w:eastAsia="Arial" w:hAnsi="Arial" w:cs="Arial"/>
        </w:rPr>
        <w:t>develop and deliver</w:t>
      </w:r>
      <w:r w:rsidR="00544FCE" w:rsidRPr="61CBC8F2">
        <w:rPr>
          <w:rFonts w:ascii="Arial" w:eastAsia="Arial" w:hAnsi="Arial" w:cs="Arial"/>
        </w:rPr>
        <w:t xml:space="preserve"> MAG’s wide-ranging programme </w:t>
      </w:r>
      <w:r w:rsidR="00544FCE" w:rsidRPr="61CBC8F2">
        <w:rPr>
          <w:rFonts w:ascii="Arial" w:eastAsia="Arial" w:hAnsi="Arial" w:cs="Arial"/>
        </w:rPr>
        <w:lastRenderedPageBreak/>
        <w:t xml:space="preserve">for </w:t>
      </w:r>
      <w:r w:rsidR="00D3222A" w:rsidRPr="61CBC8F2">
        <w:rPr>
          <w:rFonts w:ascii="Arial" w:eastAsia="Arial" w:hAnsi="Arial" w:cs="Arial"/>
        </w:rPr>
        <w:t xml:space="preserve">EYS and Families. </w:t>
      </w:r>
      <w:r w:rsidR="0095527F" w:rsidRPr="61CBC8F2">
        <w:rPr>
          <w:rFonts w:ascii="Arial" w:eastAsia="Arial" w:hAnsi="Arial" w:cs="Arial"/>
        </w:rPr>
        <w:t>Half of the role-holder’s time will be spent delivering programmes to families and EYS</w:t>
      </w:r>
      <w:r w:rsidR="00D24EF2" w:rsidRPr="61CBC8F2">
        <w:rPr>
          <w:rFonts w:ascii="Arial" w:eastAsia="Arial" w:hAnsi="Arial" w:cs="Arial"/>
        </w:rPr>
        <w:t xml:space="preserve"> audiences, but the role-holder engages with</w:t>
      </w:r>
      <w:r w:rsidR="52B1A959" w:rsidRPr="61CBC8F2">
        <w:rPr>
          <w:rFonts w:ascii="Arial" w:eastAsia="Arial" w:hAnsi="Arial" w:cs="Arial"/>
        </w:rPr>
        <w:t xml:space="preserve"> and supports the</w:t>
      </w:r>
      <w:r w:rsidR="00D24EF2" w:rsidRPr="61CBC8F2">
        <w:rPr>
          <w:rFonts w:ascii="Arial" w:eastAsia="Arial" w:hAnsi="Arial" w:cs="Arial"/>
        </w:rPr>
        <w:t xml:space="preserve"> develop</w:t>
      </w:r>
      <w:r w:rsidR="10C65F5B" w:rsidRPr="61CBC8F2">
        <w:rPr>
          <w:rFonts w:ascii="Arial" w:eastAsia="Arial" w:hAnsi="Arial" w:cs="Arial"/>
        </w:rPr>
        <w:t>ment of</w:t>
      </w:r>
      <w:r w:rsidR="00D24EF2" w:rsidRPr="61CBC8F2">
        <w:rPr>
          <w:rFonts w:ascii="Arial" w:eastAsia="Arial" w:hAnsi="Arial" w:cs="Arial"/>
        </w:rPr>
        <w:t xml:space="preserve"> the programme an</w:t>
      </w:r>
      <w:r w:rsidR="000405BA" w:rsidRPr="61CBC8F2">
        <w:rPr>
          <w:rFonts w:ascii="Arial" w:eastAsia="Arial" w:hAnsi="Arial" w:cs="Arial"/>
        </w:rPr>
        <w:t xml:space="preserve">d managing administrative tasks for the small team. </w:t>
      </w:r>
      <w:r w:rsidR="007459A7" w:rsidRPr="61CBC8F2">
        <w:rPr>
          <w:rFonts w:ascii="Arial" w:eastAsia="Arial" w:hAnsi="Arial" w:cs="Arial"/>
        </w:rPr>
        <w:t xml:space="preserve">They </w:t>
      </w:r>
      <w:r w:rsidR="1AAF1001" w:rsidRPr="61CBC8F2">
        <w:rPr>
          <w:rFonts w:ascii="Arial" w:eastAsia="Arial" w:hAnsi="Arial" w:cs="Arial"/>
        </w:rPr>
        <w:t>will</w:t>
      </w:r>
      <w:r w:rsidR="007459A7" w:rsidRPr="61CBC8F2">
        <w:rPr>
          <w:rFonts w:ascii="Arial" w:eastAsia="Arial" w:hAnsi="Arial" w:cs="Arial"/>
        </w:rPr>
        <w:t xml:space="preserve"> also, on occasion, </w:t>
      </w:r>
      <w:r w:rsidR="002F4A5C" w:rsidRPr="61CBC8F2">
        <w:rPr>
          <w:rFonts w:ascii="Arial" w:eastAsia="Arial" w:hAnsi="Arial" w:cs="Arial"/>
        </w:rPr>
        <w:t xml:space="preserve">organise and manage the use of additional support from freelancers. </w:t>
      </w:r>
      <w:r w:rsidR="00DC15CB" w:rsidRPr="61CBC8F2">
        <w:rPr>
          <w:rFonts w:ascii="Arial" w:eastAsia="Arial" w:hAnsi="Arial" w:cs="Arial"/>
        </w:rPr>
        <w:t xml:space="preserve">The EYS team engage in a number of high-profile externally funded programmes, which the </w:t>
      </w:r>
      <w:proofErr w:type="spellStart"/>
      <w:r w:rsidR="00DC15CB" w:rsidRPr="61CBC8F2">
        <w:rPr>
          <w:rFonts w:ascii="Arial" w:eastAsia="Arial" w:hAnsi="Arial" w:cs="Arial"/>
        </w:rPr>
        <w:t>roleholder</w:t>
      </w:r>
      <w:proofErr w:type="spellEnd"/>
      <w:r w:rsidR="00DC15CB" w:rsidRPr="61CBC8F2">
        <w:rPr>
          <w:rFonts w:ascii="Arial" w:eastAsia="Arial" w:hAnsi="Arial" w:cs="Arial"/>
        </w:rPr>
        <w:t xml:space="preserve"> </w:t>
      </w:r>
      <w:r w:rsidR="1B538B3B" w:rsidRPr="61CBC8F2">
        <w:rPr>
          <w:rFonts w:ascii="Arial" w:eastAsia="Arial" w:hAnsi="Arial" w:cs="Arial"/>
        </w:rPr>
        <w:t>will provide</w:t>
      </w:r>
      <w:r w:rsidR="00DC15CB" w:rsidRPr="61CBC8F2">
        <w:rPr>
          <w:rFonts w:ascii="Arial" w:eastAsia="Arial" w:hAnsi="Arial" w:cs="Arial"/>
        </w:rPr>
        <w:t xml:space="preserve"> support on</w:t>
      </w:r>
      <w:r w:rsidR="00B97A5D" w:rsidRPr="61CBC8F2">
        <w:rPr>
          <w:rFonts w:ascii="Arial" w:eastAsia="Arial" w:hAnsi="Arial" w:cs="Arial"/>
        </w:rPr>
        <w:t xml:space="preserve">. </w:t>
      </w:r>
    </w:p>
    <w:p w14:paraId="7F99781E" w14:textId="126DD17D" w:rsidR="00693D7D" w:rsidRPr="004E6775" w:rsidRDefault="00693D7D" w:rsidP="211B16F3">
      <w:pPr>
        <w:spacing w:after="160" w:line="257" w:lineRule="auto"/>
        <w:jc w:val="both"/>
        <w:rPr>
          <w:rFonts w:ascii="Arial" w:eastAsia="Arial" w:hAnsi="Arial" w:cs="Arial"/>
        </w:rPr>
      </w:pPr>
    </w:p>
    <w:p w14:paraId="3A6B7324" w14:textId="1047B922" w:rsidR="00693D7D" w:rsidRPr="004E6775" w:rsidRDefault="00103753" w:rsidP="211B16F3">
      <w:pPr>
        <w:jc w:val="both"/>
        <w:rPr>
          <w:rFonts w:ascii="Arial" w:hAnsi="Arial" w:cs="Arial"/>
          <w:b/>
          <w:bCs/>
          <w:u w:val="single"/>
          <w:lang w:eastAsia="en-GB"/>
        </w:rPr>
      </w:pPr>
      <w:r w:rsidRPr="211B16F3">
        <w:rPr>
          <w:rFonts w:ascii="Arial" w:hAnsi="Arial" w:cs="Arial"/>
          <w:b/>
          <w:bCs/>
        </w:rPr>
        <w:br w:type="page"/>
      </w:r>
      <w:r w:rsidR="00693D7D" w:rsidRPr="211B16F3">
        <w:rPr>
          <w:rFonts w:ascii="Arial" w:hAnsi="Arial" w:cs="Arial"/>
          <w:b/>
          <w:bCs/>
          <w:u w:val="single"/>
        </w:rPr>
        <w:lastRenderedPageBreak/>
        <w:t>Key Behaviours, Skills and Technical Requirements</w:t>
      </w:r>
    </w:p>
    <w:p w14:paraId="472CFCDA" w14:textId="77777777" w:rsidR="00693D7D" w:rsidRPr="004E6775" w:rsidRDefault="00693D7D" w:rsidP="00693D7D">
      <w:pPr>
        <w:rPr>
          <w:rFonts w:ascii="Arial" w:hAnsi="Arial" w:cs="Arial"/>
          <w:lang w:eastAsia="en-GB"/>
        </w:rPr>
      </w:pPr>
    </w:p>
    <w:p w14:paraId="23ED09B2" w14:textId="77777777" w:rsidR="00693D7D" w:rsidRPr="001E13E2" w:rsidRDefault="00693D7D" w:rsidP="00693D7D">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5799A49D" w14:textId="77777777" w:rsidR="00693D7D" w:rsidRPr="00650D3E" w:rsidRDefault="00693D7D" w:rsidP="00693D7D">
      <w:pPr>
        <w:numPr>
          <w:ilvl w:val="0"/>
          <w:numId w:val="4"/>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3C4D08A8" w14:textId="77777777" w:rsidR="00693D7D" w:rsidRDefault="00693D7D" w:rsidP="00693D7D">
      <w:pPr>
        <w:widowControl w:val="0"/>
        <w:numPr>
          <w:ilvl w:val="0"/>
          <w:numId w:val="4"/>
        </w:numPr>
        <w:contextualSpacing/>
      </w:pPr>
      <w:r>
        <w:rPr>
          <w:rFonts w:ascii="Arial" w:eastAsia="Arial" w:hAnsi="Arial" w:cs="Arial"/>
        </w:rPr>
        <w:t xml:space="preserve">We take time to listen and understand </w:t>
      </w:r>
    </w:p>
    <w:p w14:paraId="7251E4E7" w14:textId="77777777" w:rsidR="00693D7D" w:rsidRDefault="00693D7D" w:rsidP="00693D7D">
      <w:pPr>
        <w:widowControl w:val="0"/>
        <w:numPr>
          <w:ilvl w:val="0"/>
          <w:numId w:val="4"/>
        </w:numPr>
        <w:contextualSpacing/>
      </w:pPr>
      <w:r>
        <w:rPr>
          <w:rFonts w:ascii="Arial" w:eastAsia="Arial" w:hAnsi="Arial" w:cs="Arial"/>
        </w:rPr>
        <w:t xml:space="preserve">We ‘own it’ and we’re not afraid to try new things  </w:t>
      </w:r>
    </w:p>
    <w:p w14:paraId="4AC763E2" w14:textId="77777777" w:rsidR="00693D7D" w:rsidRDefault="00693D7D" w:rsidP="27ECEF6F">
      <w:pPr>
        <w:widowControl w:val="0"/>
        <w:numPr>
          <w:ilvl w:val="0"/>
          <w:numId w:val="4"/>
        </w:numPr>
        <w:contextualSpacing/>
      </w:pPr>
      <w:r w:rsidRPr="27ECEF6F">
        <w:rPr>
          <w:rFonts w:ascii="Arial" w:eastAsia="Arial" w:hAnsi="Arial" w:cs="Arial"/>
        </w:rPr>
        <w:t>We work together and trust each other</w:t>
      </w:r>
    </w:p>
    <w:p w14:paraId="65ADA7CE" w14:textId="59373FC8" w:rsidR="77427C5E" w:rsidRDefault="77427C5E" w:rsidP="27ECEF6F">
      <w:pPr>
        <w:widowControl w:val="0"/>
        <w:numPr>
          <w:ilvl w:val="0"/>
          <w:numId w:val="4"/>
        </w:numPr>
        <w:contextualSpacing/>
      </w:pPr>
      <w:r w:rsidRPr="27ECEF6F">
        <w:rPr>
          <w:rFonts w:ascii="Arial" w:eastAsia="Arial" w:hAnsi="Arial" w:cs="Arial"/>
          <w:color w:val="000000" w:themeColor="text1"/>
        </w:rPr>
        <w:t>We show that we value our differences and treat people fairly</w:t>
      </w:r>
    </w:p>
    <w:p w14:paraId="5E4FB994" w14:textId="77777777" w:rsidR="00103753" w:rsidRPr="001E13E2" w:rsidRDefault="00103753" w:rsidP="00103753">
      <w:pPr>
        <w:rPr>
          <w:rFonts w:ascii="Arial" w:hAnsi="Arial" w:cs="Arial"/>
        </w:rPr>
      </w:pPr>
    </w:p>
    <w:p w14:paraId="338F52DC" w14:textId="77777777" w:rsidR="00103753" w:rsidRPr="001E13E2" w:rsidRDefault="00103753" w:rsidP="0010375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783D85">
        <w:rPr>
          <w:rFonts w:ascii="Arial" w:hAnsi="Arial" w:cs="Arial"/>
          <w:b/>
        </w:rPr>
        <w:t>ic</w:t>
      </w:r>
      <w:r w:rsidRPr="001E13E2">
        <w:rPr>
          <w:rFonts w:ascii="Arial" w:hAnsi="Arial" w:cs="Arial"/>
          <w:b/>
        </w:rPr>
        <w:t xml:space="preserve"> Skills</w:t>
      </w:r>
    </w:p>
    <w:p w14:paraId="1C6A9193" w14:textId="77777777" w:rsidR="00103753" w:rsidRDefault="00103753" w:rsidP="00103753">
      <w:pPr>
        <w:ind w:left="360"/>
        <w:rPr>
          <w:rFonts w:ascii="Arial" w:hAnsi="Arial" w:cs="Arial"/>
          <w:b/>
        </w:rPr>
      </w:pPr>
    </w:p>
    <w:p w14:paraId="3F5F6B1A" w14:textId="3D5ECA12" w:rsidR="00783D85" w:rsidRPr="00D20EB2" w:rsidRDefault="3164EFF1" w:rsidP="00783D85">
      <w:pPr>
        <w:numPr>
          <w:ilvl w:val="0"/>
          <w:numId w:val="14"/>
        </w:numPr>
        <w:rPr>
          <w:rFonts w:ascii="Arial" w:hAnsi="Arial" w:cs="Arial"/>
        </w:rPr>
      </w:pPr>
      <w:r w:rsidRPr="699DE4B2">
        <w:rPr>
          <w:rFonts w:ascii="Arial" w:hAnsi="Arial" w:cs="Arial"/>
          <w:b/>
          <w:bCs/>
        </w:rPr>
        <w:t>Communication</w:t>
      </w:r>
      <w:r w:rsidR="108F4C30" w:rsidRPr="699DE4B2">
        <w:rPr>
          <w:rFonts w:ascii="Arial" w:hAnsi="Arial" w:cs="Arial"/>
          <w:b/>
          <w:bCs/>
        </w:rPr>
        <w:t xml:space="preserve"> Skills</w:t>
      </w:r>
      <w:r w:rsidR="00783D85" w:rsidRPr="699DE4B2">
        <w:rPr>
          <w:rFonts w:ascii="Arial" w:hAnsi="Arial" w:cs="Arial"/>
          <w:b/>
          <w:bCs/>
        </w:rPr>
        <w:t xml:space="preserve">: </w:t>
      </w:r>
      <w:r w:rsidR="00D20EB2" w:rsidRPr="699DE4B2">
        <w:rPr>
          <w:rFonts w:ascii="Arial" w:hAnsi="Arial" w:cs="Arial"/>
        </w:rPr>
        <w:t>Ability to communicate clearly and effectively taking account of individual need including consideration of accessibility issues.</w:t>
      </w:r>
    </w:p>
    <w:p w14:paraId="0912F805" w14:textId="49E584B1" w:rsidR="00FE5B8F" w:rsidRDefault="0A1D10B1" w:rsidP="003537FB">
      <w:pPr>
        <w:numPr>
          <w:ilvl w:val="0"/>
          <w:numId w:val="14"/>
        </w:numPr>
        <w:rPr>
          <w:rFonts w:ascii="Arial" w:hAnsi="Arial" w:cs="Arial"/>
        </w:rPr>
      </w:pPr>
      <w:r w:rsidRPr="00FE5B8F">
        <w:rPr>
          <w:rFonts w:ascii="Arial" w:hAnsi="Arial" w:cs="Arial"/>
          <w:b/>
          <w:bCs/>
        </w:rPr>
        <w:t>Planning and organising</w:t>
      </w:r>
      <w:r w:rsidR="00783D85" w:rsidRPr="00FE5B8F">
        <w:rPr>
          <w:rFonts w:ascii="Arial" w:hAnsi="Arial" w:cs="Arial"/>
          <w:b/>
          <w:bCs/>
        </w:rPr>
        <w:t xml:space="preserve">: </w:t>
      </w:r>
      <w:r w:rsidR="005E2EC8" w:rsidRPr="005E2EC8">
        <w:rPr>
          <w:rFonts w:ascii="Arial" w:hAnsi="Arial" w:cs="Arial"/>
        </w:rPr>
        <w:t>Demonstrate the ability to organize multiple tasks in the most effective way, and allocate time and energy according to task complexity and priority</w:t>
      </w:r>
    </w:p>
    <w:p w14:paraId="61A7D154" w14:textId="7F6DE2AE" w:rsidR="00783D85" w:rsidRPr="00622993" w:rsidRDefault="03F6A372" w:rsidP="00783D85">
      <w:pPr>
        <w:numPr>
          <w:ilvl w:val="0"/>
          <w:numId w:val="14"/>
        </w:numPr>
        <w:rPr>
          <w:rFonts w:ascii="Arial" w:hAnsi="Arial" w:cs="Arial"/>
        </w:rPr>
      </w:pPr>
      <w:r w:rsidRPr="029A6C6D">
        <w:rPr>
          <w:rFonts w:ascii="Arial" w:hAnsi="Arial" w:cs="Arial"/>
          <w:b/>
          <w:bCs/>
        </w:rPr>
        <w:t>Problem Solving and Decision Making</w:t>
      </w:r>
      <w:r w:rsidR="00783D85" w:rsidRPr="029A6C6D">
        <w:rPr>
          <w:rFonts w:ascii="Arial" w:hAnsi="Arial" w:cs="Arial"/>
          <w:b/>
          <w:bCs/>
        </w:rPr>
        <w:t xml:space="preserve">: </w:t>
      </w:r>
      <w:r w:rsidR="00622993" w:rsidRPr="00622993">
        <w:rPr>
          <w:rFonts w:ascii="Arial" w:hAnsi="Arial" w:cs="Arial"/>
        </w:rPr>
        <w:t>Is able to make effective decisions on a day-to-day basis, taking ownership of decisions, demonstrating sound judgement in escalating issues where necessary.  Be logical in thinking and explain reasoning behind decisions or actions taken</w:t>
      </w:r>
    </w:p>
    <w:p w14:paraId="61CE1E67" w14:textId="0498F362" w:rsidR="003A3B5A" w:rsidRDefault="0BEF0650" w:rsidP="003A3B5A">
      <w:pPr>
        <w:numPr>
          <w:ilvl w:val="0"/>
          <w:numId w:val="14"/>
        </w:numPr>
        <w:rPr>
          <w:rFonts w:ascii="Arial" w:hAnsi="Arial" w:cs="Arial"/>
        </w:rPr>
      </w:pPr>
      <w:r w:rsidRPr="003A3B5A">
        <w:rPr>
          <w:rFonts w:ascii="Arial" w:hAnsi="Arial" w:cs="Arial"/>
          <w:b/>
          <w:bCs/>
        </w:rPr>
        <w:t>Creative Skills</w:t>
      </w:r>
      <w:r w:rsidRPr="003A3B5A">
        <w:rPr>
          <w:rFonts w:ascii="Arial" w:hAnsi="Arial" w:cs="Arial"/>
        </w:rPr>
        <w:t xml:space="preserve">: </w:t>
      </w:r>
      <w:r w:rsidR="00DC266E" w:rsidRPr="00DC266E">
        <w:rPr>
          <w:rFonts w:ascii="Arial" w:hAnsi="Arial" w:cs="Arial"/>
        </w:rPr>
        <w:t xml:space="preserve">Ability to think creatively and provide innovative solutions to problems. Has ability to develop new approaches to finding solutions outside of existing parameters.  </w:t>
      </w:r>
    </w:p>
    <w:p w14:paraId="606A7E00" w14:textId="2A606163" w:rsidR="30797F89" w:rsidRDefault="30797F89" w:rsidP="211B16F3">
      <w:pPr>
        <w:numPr>
          <w:ilvl w:val="0"/>
          <w:numId w:val="14"/>
        </w:numPr>
        <w:rPr>
          <w:rFonts w:ascii="Arial" w:hAnsi="Arial" w:cs="Arial"/>
        </w:rPr>
      </w:pPr>
      <w:r w:rsidRPr="211B16F3">
        <w:rPr>
          <w:rFonts w:ascii="Arial" w:hAnsi="Arial" w:cs="Arial"/>
          <w:b/>
          <w:bCs/>
        </w:rPr>
        <w:t>People Management</w:t>
      </w:r>
      <w:r w:rsidR="006B7BF6" w:rsidRPr="211B16F3">
        <w:rPr>
          <w:rFonts w:ascii="Arial" w:hAnsi="Arial" w:cs="Arial"/>
        </w:rPr>
        <w:t xml:space="preserve">: </w:t>
      </w:r>
      <w:r w:rsidR="00E211EF" w:rsidRPr="211B16F3">
        <w:rPr>
          <w:rFonts w:ascii="Arial" w:hAnsi="Arial" w:cs="Arial"/>
        </w:rPr>
        <w:t>Ability to organise own and others activities with an ability to carry out operational planning for a specific service area.</w:t>
      </w:r>
    </w:p>
    <w:p w14:paraId="70CBAB14" w14:textId="2805E06B" w:rsidR="003A3B5A" w:rsidRPr="003A3B5A" w:rsidRDefault="003A3B5A" w:rsidP="003A3B5A">
      <w:pPr>
        <w:numPr>
          <w:ilvl w:val="0"/>
          <w:numId w:val="14"/>
        </w:numPr>
        <w:rPr>
          <w:rFonts w:ascii="Arial" w:hAnsi="Arial" w:cs="Arial"/>
        </w:rPr>
      </w:pPr>
      <w:r w:rsidRPr="211B16F3">
        <w:rPr>
          <w:rFonts w:ascii="Arial" w:hAnsi="Arial" w:cs="Arial"/>
          <w:b/>
          <w:bCs/>
        </w:rPr>
        <w:t>Administrative Skills</w:t>
      </w:r>
      <w:r w:rsidRPr="211B16F3">
        <w:rPr>
          <w:rFonts w:ascii="Arial" w:hAnsi="Arial" w:cs="Arial"/>
        </w:rPr>
        <w:t xml:space="preserve">: </w:t>
      </w:r>
      <w:r w:rsidR="00D217E3" w:rsidRPr="211B16F3">
        <w:rPr>
          <w:rFonts w:ascii="Arial" w:hAnsi="Arial" w:cs="Arial"/>
        </w:rPr>
        <w:t>Have some familiarity with information technology, including excel and word packages.</w:t>
      </w:r>
    </w:p>
    <w:p w14:paraId="1F7CD336" w14:textId="0E5A40DB" w:rsidR="211B16F3" w:rsidRDefault="211B16F3" w:rsidP="211B16F3">
      <w:pPr>
        <w:ind w:left="720"/>
        <w:rPr>
          <w:rFonts w:ascii="Arial" w:hAnsi="Arial" w:cs="Arial"/>
        </w:rPr>
      </w:pPr>
    </w:p>
    <w:p w14:paraId="16407DD6" w14:textId="77777777" w:rsidR="00103753" w:rsidRPr="001E13E2" w:rsidRDefault="00103753" w:rsidP="0010375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w:t>
      </w:r>
      <w:r w:rsidR="00693D7D">
        <w:rPr>
          <w:rFonts w:ascii="Arial" w:hAnsi="Arial" w:cs="Arial"/>
          <w:b/>
        </w:rPr>
        <w:t>R</w:t>
      </w:r>
      <w:r w:rsidRPr="001E13E2">
        <w:rPr>
          <w:rFonts w:ascii="Arial" w:hAnsi="Arial" w:cs="Arial"/>
          <w:b/>
        </w:rPr>
        <w:t xml:space="preserve">equirements (Role Specific) </w:t>
      </w:r>
    </w:p>
    <w:p w14:paraId="4328417A" w14:textId="77777777" w:rsidR="00103753" w:rsidRPr="00103753" w:rsidRDefault="00103753" w:rsidP="004E6775">
      <w:pPr>
        <w:rPr>
          <w:rFonts w:ascii="Arial" w:hAnsi="Arial" w:cs="Arial"/>
          <w:b/>
        </w:rPr>
      </w:pPr>
    </w:p>
    <w:p w14:paraId="2B87532C" w14:textId="3A5F74B1" w:rsidR="004324F7" w:rsidRDefault="004324F7" w:rsidP="68B9CFE4">
      <w:pPr>
        <w:pStyle w:val="ListParagraph"/>
        <w:numPr>
          <w:ilvl w:val="0"/>
          <w:numId w:val="1"/>
        </w:numPr>
        <w:jc w:val="both"/>
        <w:rPr>
          <w:rFonts w:ascii="Arial" w:eastAsia="Arial" w:hAnsi="Arial" w:cs="Arial"/>
        </w:rPr>
      </w:pPr>
      <w:r w:rsidRPr="68B9CFE4">
        <w:rPr>
          <w:rFonts w:ascii="Arial" w:eastAsia="Arial" w:hAnsi="Arial" w:cs="Arial"/>
        </w:rPr>
        <w:t xml:space="preserve">Background in the arts/creative sector either through personal/professional practice or education. </w:t>
      </w:r>
    </w:p>
    <w:p w14:paraId="7A64AAC7" w14:textId="3E34C87F" w:rsidR="00986673" w:rsidRDefault="00F73486" w:rsidP="68B9CFE4">
      <w:pPr>
        <w:pStyle w:val="ListParagraph"/>
        <w:numPr>
          <w:ilvl w:val="0"/>
          <w:numId w:val="1"/>
        </w:numPr>
        <w:jc w:val="both"/>
        <w:rPr>
          <w:rFonts w:ascii="Arial" w:eastAsia="Arial" w:hAnsi="Arial" w:cs="Arial"/>
        </w:rPr>
      </w:pPr>
      <w:r w:rsidRPr="68B9CFE4">
        <w:rPr>
          <w:rFonts w:ascii="Arial" w:eastAsia="Arial" w:hAnsi="Arial" w:cs="Arial"/>
        </w:rPr>
        <w:t>Some experience</w:t>
      </w:r>
      <w:r w:rsidR="00B57DCC" w:rsidRPr="68B9CFE4">
        <w:rPr>
          <w:rFonts w:ascii="Arial" w:eastAsia="Arial" w:hAnsi="Arial" w:cs="Arial"/>
        </w:rPr>
        <w:t xml:space="preserve"> </w:t>
      </w:r>
      <w:r w:rsidRPr="68B9CFE4">
        <w:rPr>
          <w:rFonts w:ascii="Arial" w:eastAsia="Arial" w:hAnsi="Arial" w:cs="Arial"/>
        </w:rPr>
        <w:t>of delivery,</w:t>
      </w:r>
      <w:r w:rsidR="00B57DCC" w:rsidRPr="68B9CFE4">
        <w:rPr>
          <w:rFonts w:ascii="Arial" w:eastAsia="Arial" w:hAnsi="Arial" w:cs="Arial"/>
        </w:rPr>
        <w:t xml:space="preserve"> of </w:t>
      </w:r>
      <w:r w:rsidR="000316F8" w:rsidRPr="68B9CFE4">
        <w:rPr>
          <w:rFonts w:ascii="Arial" w:eastAsia="Arial" w:hAnsi="Arial" w:cs="Arial"/>
        </w:rPr>
        <w:t>informal learning</w:t>
      </w:r>
      <w:r w:rsidR="00B57DCC" w:rsidRPr="68B9CFE4">
        <w:rPr>
          <w:rFonts w:ascii="Arial" w:eastAsia="Arial" w:hAnsi="Arial" w:cs="Arial"/>
        </w:rPr>
        <w:t xml:space="preserve"> programmes </w:t>
      </w:r>
      <w:r w:rsidRPr="68B9CFE4">
        <w:rPr>
          <w:rFonts w:ascii="Arial" w:eastAsia="Arial" w:hAnsi="Arial" w:cs="Arial"/>
        </w:rPr>
        <w:t xml:space="preserve">for in a </w:t>
      </w:r>
      <w:r w:rsidR="004D2E65" w:rsidRPr="68B9CFE4">
        <w:rPr>
          <w:rFonts w:ascii="Arial" w:eastAsia="Arial" w:hAnsi="Arial" w:cs="Arial"/>
        </w:rPr>
        <w:t>gallery or museum setting</w:t>
      </w:r>
      <w:r w:rsidRPr="68B9CFE4">
        <w:rPr>
          <w:rFonts w:ascii="Arial" w:eastAsia="Arial" w:hAnsi="Arial" w:cs="Arial"/>
        </w:rPr>
        <w:t>.</w:t>
      </w:r>
    </w:p>
    <w:p w14:paraId="267AF052" w14:textId="055BA408" w:rsidR="0052680B" w:rsidRDefault="00F73486" w:rsidP="68B9CFE4">
      <w:pPr>
        <w:pStyle w:val="ListParagraph"/>
        <w:numPr>
          <w:ilvl w:val="0"/>
          <w:numId w:val="1"/>
        </w:numPr>
        <w:jc w:val="both"/>
        <w:rPr>
          <w:rFonts w:ascii="Arial" w:eastAsia="Arial" w:hAnsi="Arial" w:cs="Arial"/>
        </w:rPr>
      </w:pPr>
      <w:r w:rsidRPr="68B9CFE4">
        <w:rPr>
          <w:rFonts w:ascii="Arial" w:eastAsia="Arial" w:hAnsi="Arial" w:cs="Arial"/>
        </w:rPr>
        <w:t>Good</w:t>
      </w:r>
      <w:r w:rsidR="0052680B" w:rsidRPr="68B9CFE4">
        <w:rPr>
          <w:rFonts w:ascii="Arial" w:eastAsia="Arial" w:hAnsi="Arial" w:cs="Arial"/>
        </w:rPr>
        <w:t xml:space="preserve"> level of demonstra</w:t>
      </w:r>
      <w:r w:rsidR="00F92C41" w:rsidRPr="68B9CFE4">
        <w:rPr>
          <w:rFonts w:ascii="Arial" w:eastAsia="Arial" w:hAnsi="Arial" w:cs="Arial"/>
        </w:rPr>
        <w:t>ble</w:t>
      </w:r>
      <w:r w:rsidR="0052680B" w:rsidRPr="68B9CFE4">
        <w:rPr>
          <w:rFonts w:ascii="Arial" w:eastAsia="Arial" w:hAnsi="Arial" w:cs="Arial"/>
        </w:rPr>
        <w:t xml:space="preserve"> knowledge in subject specialist area</w:t>
      </w:r>
      <w:r w:rsidR="004D2E65" w:rsidRPr="68B9CFE4">
        <w:rPr>
          <w:rFonts w:ascii="Arial" w:eastAsia="Arial" w:hAnsi="Arial" w:cs="Arial"/>
        </w:rPr>
        <w:t>, particularly practical experience in programme delivery</w:t>
      </w:r>
    </w:p>
    <w:p w14:paraId="02F87CBF" w14:textId="77777777" w:rsidR="00986673" w:rsidRDefault="00986673" w:rsidP="004E6775"/>
    <w:p w14:paraId="11D666F5" w14:textId="77777777" w:rsidR="004E6775" w:rsidRPr="00986673" w:rsidRDefault="004E6775" w:rsidP="00986673">
      <w:pPr>
        <w:jc w:val="right"/>
        <w:rPr>
          <w:rFonts w:ascii="Arial" w:hAnsi="Arial" w:cs="Arial"/>
          <w:b/>
        </w:rPr>
      </w:pPr>
    </w:p>
    <w:sectPr w:rsidR="004E6775" w:rsidRPr="00986673">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DF75B" w14:textId="77777777" w:rsidR="00DD4C47" w:rsidRDefault="00DD4C47">
      <w:r>
        <w:separator/>
      </w:r>
    </w:p>
  </w:endnote>
  <w:endnote w:type="continuationSeparator" w:id="0">
    <w:p w14:paraId="23AF4F7F" w14:textId="77777777" w:rsidR="00DD4C47" w:rsidRDefault="00DD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2E76B" w14:textId="00C1DD8B" w:rsidR="00103753" w:rsidRPr="00DC3921" w:rsidRDefault="00103753" w:rsidP="211B16F3">
    <w:pPr>
      <w:pStyle w:val="Footer"/>
      <w:jc w:val="right"/>
      <w:rPr>
        <w:rFonts w:ascii="Tahoma" w:hAnsi="Tahoma" w:cs="Tahoma"/>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1D03C" w14:textId="77777777" w:rsidR="00DD4C47" w:rsidRDefault="00DD4C47">
      <w:r>
        <w:separator/>
      </w:r>
    </w:p>
  </w:footnote>
  <w:footnote w:type="continuationSeparator" w:id="0">
    <w:p w14:paraId="586DC3EC" w14:textId="77777777" w:rsidR="00DD4C47" w:rsidRDefault="00DD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D187" w14:textId="5EBBACE3" w:rsidR="00103753" w:rsidRDefault="004B022B" w:rsidP="00DC3921">
    <w:pPr>
      <w:pStyle w:val="Header"/>
      <w:jc w:val="right"/>
    </w:pPr>
    <w:r>
      <w:rPr>
        <w:rFonts w:cs="Arial-BoldMT"/>
        <w:b/>
        <w:bCs/>
        <w:noProof/>
        <w:sz w:val="16"/>
        <w:szCs w:val="16"/>
      </w:rPr>
      <w:drawing>
        <wp:inline distT="0" distB="0" distL="0" distR="0" wp14:anchorId="1ABD93F8" wp14:editId="057E70D7">
          <wp:extent cx="2158365" cy="41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414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AB820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D3C55C"/>
    <w:multiLevelType w:val="hybridMultilevel"/>
    <w:tmpl w:val="518A94B2"/>
    <w:lvl w:ilvl="0" w:tplc="E61AF3D6">
      <w:start w:val="1"/>
      <w:numFmt w:val="bullet"/>
      <w:lvlText w:val=""/>
      <w:lvlJc w:val="left"/>
      <w:pPr>
        <w:ind w:left="360" w:hanging="360"/>
      </w:pPr>
      <w:rPr>
        <w:rFonts w:ascii="Symbol" w:hAnsi="Symbol" w:hint="default"/>
      </w:rPr>
    </w:lvl>
    <w:lvl w:ilvl="1" w:tplc="0F28E02E">
      <w:start w:val="1"/>
      <w:numFmt w:val="bullet"/>
      <w:lvlText w:val="o"/>
      <w:lvlJc w:val="left"/>
      <w:pPr>
        <w:ind w:left="1080" w:hanging="360"/>
      </w:pPr>
      <w:rPr>
        <w:rFonts w:ascii="Courier New" w:hAnsi="Courier New" w:hint="default"/>
      </w:rPr>
    </w:lvl>
    <w:lvl w:ilvl="2" w:tplc="F516FE74">
      <w:start w:val="1"/>
      <w:numFmt w:val="bullet"/>
      <w:lvlText w:val=""/>
      <w:lvlJc w:val="left"/>
      <w:pPr>
        <w:ind w:left="1800" w:hanging="360"/>
      </w:pPr>
      <w:rPr>
        <w:rFonts w:ascii="Wingdings" w:hAnsi="Wingdings" w:hint="default"/>
      </w:rPr>
    </w:lvl>
    <w:lvl w:ilvl="3" w:tplc="4A76FDA2">
      <w:start w:val="1"/>
      <w:numFmt w:val="bullet"/>
      <w:lvlText w:val=""/>
      <w:lvlJc w:val="left"/>
      <w:pPr>
        <w:ind w:left="2520" w:hanging="360"/>
      </w:pPr>
      <w:rPr>
        <w:rFonts w:ascii="Symbol" w:hAnsi="Symbol" w:hint="default"/>
      </w:rPr>
    </w:lvl>
    <w:lvl w:ilvl="4" w:tplc="D110F564">
      <w:start w:val="1"/>
      <w:numFmt w:val="bullet"/>
      <w:lvlText w:val="o"/>
      <w:lvlJc w:val="left"/>
      <w:pPr>
        <w:ind w:left="3240" w:hanging="360"/>
      </w:pPr>
      <w:rPr>
        <w:rFonts w:ascii="Courier New" w:hAnsi="Courier New" w:hint="default"/>
      </w:rPr>
    </w:lvl>
    <w:lvl w:ilvl="5" w:tplc="9F02A58C">
      <w:start w:val="1"/>
      <w:numFmt w:val="bullet"/>
      <w:lvlText w:val=""/>
      <w:lvlJc w:val="left"/>
      <w:pPr>
        <w:ind w:left="3960" w:hanging="360"/>
      </w:pPr>
      <w:rPr>
        <w:rFonts w:ascii="Wingdings" w:hAnsi="Wingdings" w:hint="default"/>
      </w:rPr>
    </w:lvl>
    <w:lvl w:ilvl="6" w:tplc="9EFA586A">
      <w:start w:val="1"/>
      <w:numFmt w:val="bullet"/>
      <w:lvlText w:val=""/>
      <w:lvlJc w:val="left"/>
      <w:pPr>
        <w:ind w:left="4680" w:hanging="360"/>
      </w:pPr>
      <w:rPr>
        <w:rFonts w:ascii="Symbol" w:hAnsi="Symbol" w:hint="default"/>
      </w:rPr>
    </w:lvl>
    <w:lvl w:ilvl="7" w:tplc="74242A3C">
      <w:start w:val="1"/>
      <w:numFmt w:val="bullet"/>
      <w:lvlText w:val="o"/>
      <w:lvlJc w:val="left"/>
      <w:pPr>
        <w:ind w:left="5400" w:hanging="360"/>
      </w:pPr>
      <w:rPr>
        <w:rFonts w:ascii="Courier New" w:hAnsi="Courier New" w:hint="default"/>
      </w:rPr>
    </w:lvl>
    <w:lvl w:ilvl="8" w:tplc="948663F0">
      <w:start w:val="1"/>
      <w:numFmt w:val="bullet"/>
      <w:lvlText w:val=""/>
      <w:lvlJc w:val="left"/>
      <w:pPr>
        <w:ind w:left="6120" w:hanging="360"/>
      </w:pPr>
      <w:rPr>
        <w:rFonts w:ascii="Wingdings" w:hAnsi="Wingdings" w:hint="default"/>
      </w:rPr>
    </w:lvl>
  </w:abstractNum>
  <w:abstractNum w:abstractNumId="13"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7290897">
    <w:abstractNumId w:val="12"/>
  </w:num>
  <w:num w:numId="2" w16cid:durableId="844056869">
    <w:abstractNumId w:val="2"/>
  </w:num>
  <w:num w:numId="3" w16cid:durableId="958344127">
    <w:abstractNumId w:val="9"/>
  </w:num>
  <w:num w:numId="4" w16cid:durableId="53552120">
    <w:abstractNumId w:val="8"/>
  </w:num>
  <w:num w:numId="5" w16cid:durableId="104275760">
    <w:abstractNumId w:val="7"/>
  </w:num>
  <w:num w:numId="6" w16cid:durableId="2056656240">
    <w:abstractNumId w:val="13"/>
  </w:num>
  <w:num w:numId="7" w16cid:durableId="704717629">
    <w:abstractNumId w:val="11"/>
  </w:num>
  <w:num w:numId="8" w16cid:durableId="1630014981">
    <w:abstractNumId w:val="6"/>
  </w:num>
  <w:num w:numId="9" w16cid:durableId="799422801">
    <w:abstractNumId w:val="4"/>
  </w:num>
  <w:num w:numId="10" w16cid:durableId="79764349">
    <w:abstractNumId w:val="0"/>
  </w:num>
  <w:num w:numId="11" w16cid:durableId="656226334">
    <w:abstractNumId w:val="5"/>
  </w:num>
  <w:num w:numId="12" w16cid:durableId="2050179502">
    <w:abstractNumId w:val="3"/>
  </w:num>
  <w:num w:numId="13" w16cid:durableId="963002867">
    <w:abstractNumId w:val="10"/>
  </w:num>
  <w:num w:numId="14" w16cid:durableId="20984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5AE2"/>
    <w:rsid w:val="000164EF"/>
    <w:rsid w:val="00022A9E"/>
    <w:rsid w:val="000316F8"/>
    <w:rsid w:val="000405BA"/>
    <w:rsid w:val="00067DD6"/>
    <w:rsid w:val="00087C25"/>
    <w:rsid w:val="000B7653"/>
    <w:rsid w:val="000D36A2"/>
    <w:rsid w:val="000E360F"/>
    <w:rsid w:val="00103753"/>
    <w:rsid w:val="001101C9"/>
    <w:rsid w:val="001259A7"/>
    <w:rsid w:val="001406E6"/>
    <w:rsid w:val="0016242B"/>
    <w:rsid w:val="001A263B"/>
    <w:rsid w:val="001A6570"/>
    <w:rsid w:val="001C7F7E"/>
    <w:rsid w:val="001F0398"/>
    <w:rsid w:val="001F36F2"/>
    <w:rsid w:val="00210F03"/>
    <w:rsid w:val="00212978"/>
    <w:rsid w:val="00216EDD"/>
    <w:rsid w:val="00236D74"/>
    <w:rsid w:val="00240968"/>
    <w:rsid w:val="002670E3"/>
    <w:rsid w:val="002760DB"/>
    <w:rsid w:val="002A28CB"/>
    <w:rsid w:val="002B6729"/>
    <w:rsid w:val="002F4A5C"/>
    <w:rsid w:val="0033296C"/>
    <w:rsid w:val="003536D4"/>
    <w:rsid w:val="003541B7"/>
    <w:rsid w:val="00362066"/>
    <w:rsid w:val="003771AE"/>
    <w:rsid w:val="00397CEC"/>
    <w:rsid w:val="003A3B5A"/>
    <w:rsid w:val="003E35BE"/>
    <w:rsid w:val="003E3B52"/>
    <w:rsid w:val="00411EDE"/>
    <w:rsid w:val="00413A9A"/>
    <w:rsid w:val="0041425F"/>
    <w:rsid w:val="00416109"/>
    <w:rsid w:val="004324F7"/>
    <w:rsid w:val="004338C2"/>
    <w:rsid w:val="0048177F"/>
    <w:rsid w:val="00481940"/>
    <w:rsid w:val="004938E0"/>
    <w:rsid w:val="004B022B"/>
    <w:rsid w:val="004C2A47"/>
    <w:rsid w:val="004D2E65"/>
    <w:rsid w:val="004E6775"/>
    <w:rsid w:val="005038BC"/>
    <w:rsid w:val="00520A5E"/>
    <w:rsid w:val="0052680B"/>
    <w:rsid w:val="005277CF"/>
    <w:rsid w:val="0053118A"/>
    <w:rsid w:val="005314FA"/>
    <w:rsid w:val="0053247B"/>
    <w:rsid w:val="00544FCE"/>
    <w:rsid w:val="005454E5"/>
    <w:rsid w:val="00585888"/>
    <w:rsid w:val="00593FD8"/>
    <w:rsid w:val="005B728F"/>
    <w:rsid w:val="005D4A4D"/>
    <w:rsid w:val="005E2EC8"/>
    <w:rsid w:val="0060553B"/>
    <w:rsid w:val="0061570C"/>
    <w:rsid w:val="00622993"/>
    <w:rsid w:val="00647536"/>
    <w:rsid w:val="00654243"/>
    <w:rsid w:val="0066797A"/>
    <w:rsid w:val="006823A5"/>
    <w:rsid w:val="00693D7D"/>
    <w:rsid w:val="006B7BF6"/>
    <w:rsid w:val="006C1534"/>
    <w:rsid w:val="006D3FF3"/>
    <w:rsid w:val="007239EC"/>
    <w:rsid w:val="00736415"/>
    <w:rsid w:val="007459A7"/>
    <w:rsid w:val="00777CE0"/>
    <w:rsid w:val="00783D85"/>
    <w:rsid w:val="007B363D"/>
    <w:rsid w:val="007C0125"/>
    <w:rsid w:val="007F3B1D"/>
    <w:rsid w:val="008817D4"/>
    <w:rsid w:val="00887ACA"/>
    <w:rsid w:val="008B42A9"/>
    <w:rsid w:val="008D31B7"/>
    <w:rsid w:val="00910302"/>
    <w:rsid w:val="00924CE5"/>
    <w:rsid w:val="00952463"/>
    <w:rsid w:val="0095527F"/>
    <w:rsid w:val="00980BFA"/>
    <w:rsid w:val="00985000"/>
    <w:rsid w:val="00985D77"/>
    <w:rsid w:val="00986673"/>
    <w:rsid w:val="009A5A5C"/>
    <w:rsid w:val="009C7870"/>
    <w:rsid w:val="009D5BB2"/>
    <w:rsid w:val="00A2420E"/>
    <w:rsid w:val="00A43059"/>
    <w:rsid w:val="00A549E6"/>
    <w:rsid w:val="00A8555C"/>
    <w:rsid w:val="00AB2AAE"/>
    <w:rsid w:val="00AE0BE7"/>
    <w:rsid w:val="00AF4505"/>
    <w:rsid w:val="00B014DC"/>
    <w:rsid w:val="00B1549F"/>
    <w:rsid w:val="00B47A26"/>
    <w:rsid w:val="00B57DCC"/>
    <w:rsid w:val="00B66BBA"/>
    <w:rsid w:val="00B70383"/>
    <w:rsid w:val="00B80AF5"/>
    <w:rsid w:val="00B8378F"/>
    <w:rsid w:val="00B97A5D"/>
    <w:rsid w:val="00BB17C7"/>
    <w:rsid w:val="00BB74D9"/>
    <w:rsid w:val="00BE10F1"/>
    <w:rsid w:val="00BF2DBD"/>
    <w:rsid w:val="00BF60A0"/>
    <w:rsid w:val="00C05381"/>
    <w:rsid w:val="00C10AE7"/>
    <w:rsid w:val="00C332FF"/>
    <w:rsid w:val="00C342D0"/>
    <w:rsid w:val="00C43BDF"/>
    <w:rsid w:val="00C5181D"/>
    <w:rsid w:val="00C52C9A"/>
    <w:rsid w:val="00C76666"/>
    <w:rsid w:val="00CB5C64"/>
    <w:rsid w:val="00CD5D73"/>
    <w:rsid w:val="00D04407"/>
    <w:rsid w:val="00D11018"/>
    <w:rsid w:val="00D20EB2"/>
    <w:rsid w:val="00D217E3"/>
    <w:rsid w:val="00D23171"/>
    <w:rsid w:val="00D24EF2"/>
    <w:rsid w:val="00D3222A"/>
    <w:rsid w:val="00D41076"/>
    <w:rsid w:val="00D44ABE"/>
    <w:rsid w:val="00D719C6"/>
    <w:rsid w:val="00D732E3"/>
    <w:rsid w:val="00D81F04"/>
    <w:rsid w:val="00D82F82"/>
    <w:rsid w:val="00D918F1"/>
    <w:rsid w:val="00D95331"/>
    <w:rsid w:val="00DC071D"/>
    <w:rsid w:val="00DC15CB"/>
    <w:rsid w:val="00DC266E"/>
    <w:rsid w:val="00DC3921"/>
    <w:rsid w:val="00DD2B2D"/>
    <w:rsid w:val="00DD4C47"/>
    <w:rsid w:val="00DE7710"/>
    <w:rsid w:val="00E105AB"/>
    <w:rsid w:val="00E15715"/>
    <w:rsid w:val="00E211EF"/>
    <w:rsid w:val="00E24343"/>
    <w:rsid w:val="00E33BC1"/>
    <w:rsid w:val="00E91085"/>
    <w:rsid w:val="00E93740"/>
    <w:rsid w:val="00EB15AB"/>
    <w:rsid w:val="00EB2B38"/>
    <w:rsid w:val="00EB618D"/>
    <w:rsid w:val="00EF490B"/>
    <w:rsid w:val="00F118EA"/>
    <w:rsid w:val="00F34D15"/>
    <w:rsid w:val="00F5164D"/>
    <w:rsid w:val="00F54904"/>
    <w:rsid w:val="00F73486"/>
    <w:rsid w:val="00F7697E"/>
    <w:rsid w:val="00F92C41"/>
    <w:rsid w:val="00FD3F43"/>
    <w:rsid w:val="00FE5B8F"/>
    <w:rsid w:val="013D9E6B"/>
    <w:rsid w:val="029A6C6D"/>
    <w:rsid w:val="03F6A372"/>
    <w:rsid w:val="043AB7F3"/>
    <w:rsid w:val="092F1C68"/>
    <w:rsid w:val="0983C60D"/>
    <w:rsid w:val="0A1D10B1"/>
    <w:rsid w:val="0AD514C5"/>
    <w:rsid w:val="0BEF0650"/>
    <w:rsid w:val="0F5A9B7F"/>
    <w:rsid w:val="10200FB0"/>
    <w:rsid w:val="108F4C30"/>
    <w:rsid w:val="10C65F5B"/>
    <w:rsid w:val="11DBE5A2"/>
    <w:rsid w:val="17B1C18C"/>
    <w:rsid w:val="17C45E5A"/>
    <w:rsid w:val="17D57C8F"/>
    <w:rsid w:val="1AAF1001"/>
    <w:rsid w:val="1AB8C154"/>
    <w:rsid w:val="1B538B3B"/>
    <w:rsid w:val="1B7C1A4F"/>
    <w:rsid w:val="211B16F3"/>
    <w:rsid w:val="23AA4B5F"/>
    <w:rsid w:val="24D895B5"/>
    <w:rsid w:val="27ECEF6F"/>
    <w:rsid w:val="30797F89"/>
    <w:rsid w:val="3164EFF1"/>
    <w:rsid w:val="3178D303"/>
    <w:rsid w:val="3499D25D"/>
    <w:rsid w:val="34C3EA64"/>
    <w:rsid w:val="38A29D17"/>
    <w:rsid w:val="3A346A84"/>
    <w:rsid w:val="3FF8A229"/>
    <w:rsid w:val="442082E1"/>
    <w:rsid w:val="4F285FE1"/>
    <w:rsid w:val="5144A1D7"/>
    <w:rsid w:val="52B1A959"/>
    <w:rsid w:val="5532127B"/>
    <w:rsid w:val="5643DAA6"/>
    <w:rsid w:val="564B4579"/>
    <w:rsid w:val="5751F976"/>
    <w:rsid w:val="5AC4558C"/>
    <w:rsid w:val="5DCEB6FC"/>
    <w:rsid w:val="61CBC8F2"/>
    <w:rsid w:val="6615479F"/>
    <w:rsid w:val="68300D39"/>
    <w:rsid w:val="68364132"/>
    <w:rsid w:val="68B9CFE4"/>
    <w:rsid w:val="699DE4B2"/>
    <w:rsid w:val="6EFC60C6"/>
    <w:rsid w:val="7435FF57"/>
    <w:rsid w:val="77427C5E"/>
    <w:rsid w:val="7E37E3A2"/>
    <w:rsid w:val="7F54C9BF"/>
    <w:rsid w:val="7FCCC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D1FD480"/>
  <w15:chartTrackingRefBased/>
  <w15:docId w15:val="{5D9D941B-FCFD-4A2C-AE91-935BE16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8B42A9"/>
    <w:rPr>
      <w:rFonts w:ascii="Verdana" w:hAnsi="Verdana"/>
      <w:sz w:val="20"/>
      <w:szCs w:val="15"/>
    </w:rPr>
  </w:style>
  <w:style w:type="paragraph" w:styleId="BodyTextIndent2">
    <w:name w:val="Body Text Indent 2"/>
    <w:basedOn w:val="Normal"/>
    <w:rsid w:val="00DC071D"/>
    <w:pPr>
      <w:spacing w:after="120" w:line="480" w:lineRule="auto"/>
      <w:ind w:left="283"/>
    </w:pPr>
  </w:style>
  <w:style w:type="character" w:styleId="CommentReference">
    <w:name w:val="annotation reference"/>
    <w:semiHidden/>
    <w:rsid w:val="00240968"/>
    <w:rPr>
      <w:sz w:val="16"/>
      <w:szCs w:val="16"/>
    </w:rPr>
  </w:style>
  <w:style w:type="paragraph" w:styleId="CommentText">
    <w:name w:val="annotation text"/>
    <w:basedOn w:val="Normal"/>
    <w:semiHidden/>
    <w:rsid w:val="00240968"/>
    <w:rPr>
      <w:sz w:val="20"/>
      <w:szCs w:val="20"/>
    </w:rPr>
  </w:style>
  <w:style w:type="paragraph" w:styleId="CommentSubject">
    <w:name w:val="annotation subject"/>
    <w:basedOn w:val="CommentText"/>
    <w:next w:val="CommentText"/>
    <w:semiHidden/>
    <w:rsid w:val="00240968"/>
    <w:rPr>
      <w:b/>
      <w:bCs/>
    </w:rPr>
  </w:style>
  <w:style w:type="paragraph" w:styleId="BalloonText">
    <w:name w:val="Balloon Text"/>
    <w:basedOn w:val="Normal"/>
    <w:semiHidden/>
    <w:rsid w:val="00240968"/>
    <w:rPr>
      <w:rFonts w:ascii="Tahoma" w:hAnsi="Tahoma" w:cs="Tahoma"/>
      <w:sz w:val="16"/>
      <w:szCs w:val="16"/>
    </w:rPr>
  </w:style>
  <w:style w:type="paragraph" w:styleId="ListParagraph">
    <w:name w:val="List Paragraph"/>
    <w:basedOn w:val="Normal"/>
    <w:uiPriority w:val="34"/>
    <w:qFormat/>
    <w:rsid w:val="007F3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759139">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b6a262-a5a5-4044-8099-12a11f315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69491CDC42449A2036AD8C0B9E211" ma:contentTypeVersion="17" ma:contentTypeDescription="Create a new document." ma:contentTypeScope="" ma:versionID="88f37b3f5e8a249560a43d3db74739e2">
  <xsd:schema xmlns:xsd="http://www.w3.org/2001/XMLSchema" xmlns:xs="http://www.w3.org/2001/XMLSchema" xmlns:p="http://schemas.microsoft.com/office/2006/metadata/properties" xmlns:ns3="0ee7fbeb-a47b-4e94-98ba-2c06ff2de84a" xmlns:ns4="eeb6a262-a5a5-4044-8099-12a11f315f54" targetNamespace="http://schemas.microsoft.com/office/2006/metadata/properties" ma:root="true" ma:fieldsID="b852bba3d2d22e74253c5754aa4723e4" ns3:_="" ns4:_="">
    <xsd:import namespace="0ee7fbeb-a47b-4e94-98ba-2c06ff2de84a"/>
    <xsd:import namespace="eeb6a262-a5a5-4044-8099-12a11f315f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bjectDetectorVersions" minOccurs="0"/>
                <xsd:element ref="ns4:_activity"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7fbeb-a47b-4e94-98ba-2c06ff2de8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6a262-a5a5-4044-8099-12a11f315f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83F14-6AFB-4953-8C35-94F78365E14A}">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0ee7fbeb-a47b-4e94-98ba-2c06ff2de84a"/>
    <ds:schemaRef ds:uri="http://schemas.openxmlformats.org/package/2006/metadata/core-properties"/>
    <ds:schemaRef ds:uri="eeb6a262-a5a5-4044-8099-12a11f315f54"/>
    <ds:schemaRef ds:uri="http://purl.org/dc/terms/"/>
  </ds:schemaRefs>
</ds:datastoreItem>
</file>

<file path=customXml/itemProps2.xml><?xml version="1.0" encoding="utf-8"?>
<ds:datastoreItem xmlns:ds="http://schemas.openxmlformats.org/officeDocument/2006/customXml" ds:itemID="{459A4D83-4253-4B68-8944-647B7066BADB}">
  <ds:schemaRefs>
    <ds:schemaRef ds:uri="http://schemas.microsoft.com/sharepoint/v3/contenttype/forms"/>
  </ds:schemaRefs>
</ds:datastoreItem>
</file>

<file path=customXml/itemProps3.xml><?xml version="1.0" encoding="utf-8"?>
<ds:datastoreItem xmlns:ds="http://schemas.openxmlformats.org/officeDocument/2006/customXml" ds:itemID="{E5D87747-0C49-4295-B9DF-73777BDE2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7fbeb-a47b-4e94-98ba-2c06ff2de84a"/>
    <ds:schemaRef ds:uri="eeb6a262-a5a5-4044-8099-12a11f315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1107</Words>
  <Characters>6560</Characters>
  <Application>Microsoft Office Word</Application>
  <DocSecurity>4</DocSecurity>
  <Lines>54</Lines>
  <Paragraphs>15</Paragraphs>
  <ScaleCrop>false</ScaleCrop>
  <Company>Manchester City Council</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Katy McCall</cp:lastModifiedBy>
  <cp:revision>2</cp:revision>
  <dcterms:created xsi:type="dcterms:W3CDTF">2025-02-10T10:16:00Z</dcterms:created>
  <dcterms:modified xsi:type="dcterms:W3CDTF">2025-02-10T10:16:00Z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0x0101006CB69491CDC42449A2036AD8C0B9E211</vt:lpwstr>
  </property>
  <property fmtid="{D5CDD505-2E9C-101B-9397-08002B2CF9AE}" pid="10" name="Order">
    <vt:lpwstr>13200.0000000000</vt:lpwstr>
  </property>
  <property fmtid="{D5CDD505-2E9C-101B-9397-08002B2CF9AE}" pid="11" name="Category">
    <vt:lpwstr>Organisational Change</vt:lpwstr>
  </property>
  <property fmtid="{D5CDD505-2E9C-101B-9397-08002B2CF9AE}" pid="12" name="MediaServiceImageTags">
    <vt:lpwstr/>
  </property>
</Properties>
</file>