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72C93" w14:textId="77777777" w:rsidR="002676B6" w:rsidRPr="002676B6" w:rsidRDefault="002676B6" w:rsidP="002676B6">
      <w:pPr>
        <w:jc w:val="center"/>
        <w:rPr>
          <w:rFonts w:ascii="Arial" w:hAnsi="Arial" w:cs="Arial"/>
          <w:b/>
        </w:rPr>
      </w:pPr>
      <w:smartTag w:uri="urn:schemas-microsoft-com:office:smarttags" w:element="City">
        <w:smartTag w:uri="urn:schemas-microsoft-com:office:smarttags" w:element="place">
          <w:r w:rsidRPr="002676B6">
            <w:rPr>
              <w:rFonts w:ascii="Arial" w:hAnsi="Arial" w:cs="Arial"/>
              <w:b/>
            </w:rPr>
            <w:t>Manchester</w:t>
          </w:r>
        </w:smartTag>
      </w:smartTag>
      <w:r w:rsidRPr="002676B6">
        <w:rPr>
          <w:rFonts w:ascii="Arial" w:hAnsi="Arial" w:cs="Arial"/>
          <w:b/>
        </w:rPr>
        <w:t xml:space="preserve"> City Council</w:t>
      </w:r>
    </w:p>
    <w:p w14:paraId="51F5CB1C" w14:textId="77777777" w:rsidR="002676B6" w:rsidRPr="002676B6" w:rsidRDefault="002676B6" w:rsidP="002676B6">
      <w:pPr>
        <w:jc w:val="center"/>
        <w:rPr>
          <w:rFonts w:ascii="Arial" w:hAnsi="Arial" w:cs="Arial"/>
          <w:b/>
        </w:rPr>
      </w:pPr>
      <w:r w:rsidRPr="002676B6">
        <w:rPr>
          <w:rFonts w:ascii="Arial" w:hAnsi="Arial" w:cs="Arial"/>
          <w:b/>
        </w:rPr>
        <w:t>Role Profile</w:t>
      </w:r>
    </w:p>
    <w:p w14:paraId="5D7DC47E" w14:textId="77777777" w:rsidR="002676B6" w:rsidRPr="002676B6" w:rsidRDefault="002676B6" w:rsidP="002676B6">
      <w:pPr>
        <w:jc w:val="center"/>
        <w:rPr>
          <w:rFonts w:ascii="Arial" w:hAnsi="Arial" w:cs="Arial"/>
          <w:b/>
        </w:rPr>
      </w:pPr>
    </w:p>
    <w:p w14:paraId="3CE7EF03" w14:textId="6C41EB08" w:rsidR="002676B6" w:rsidRPr="002676B6" w:rsidRDefault="00C960E0" w:rsidP="002676B6">
      <w:pPr>
        <w:jc w:val="center"/>
        <w:rPr>
          <w:rFonts w:ascii="Arial" w:hAnsi="Arial" w:cs="Arial"/>
          <w:b/>
        </w:rPr>
      </w:pPr>
      <w:r>
        <w:rPr>
          <w:rFonts w:ascii="Arial" w:hAnsi="Arial" w:cs="Arial"/>
          <w:b/>
        </w:rPr>
        <w:t>Principal Facilities Officer</w:t>
      </w:r>
      <w:r w:rsidR="002676B6" w:rsidRPr="002676B6">
        <w:rPr>
          <w:rFonts w:ascii="Arial" w:hAnsi="Arial" w:cs="Arial"/>
          <w:b/>
        </w:rPr>
        <w:t>, Grade 7</w:t>
      </w:r>
    </w:p>
    <w:p w14:paraId="28C92CBE" w14:textId="0C948BF8" w:rsidR="002676B6" w:rsidRPr="002676B6" w:rsidRDefault="00C960E0" w:rsidP="002676B6">
      <w:pPr>
        <w:jc w:val="center"/>
        <w:rPr>
          <w:rFonts w:ascii="Arial" w:hAnsi="Arial" w:cs="Arial"/>
          <w:b/>
        </w:rPr>
      </w:pPr>
      <w:r>
        <w:rPr>
          <w:rFonts w:ascii="Arial" w:hAnsi="Arial" w:cs="Arial"/>
          <w:b/>
        </w:rPr>
        <w:t>Facilities Management</w:t>
      </w:r>
      <w:r w:rsidR="002676B6" w:rsidRPr="002676B6">
        <w:rPr>
          <w:rFonts w:ascii="Arial" w:hAnsi="Arial" w:cs="Arial"/>
          <w:b/>
        </w:rPr>
        <w:t xml:space="preserve"> Service, </w:t>
      </w:r>
      <w:r w:rsidR="00A429A1">
        <w:rPr>
          <w:rFonts w:ascii="Arial" w:hAnsi="Arial" w:cs="Arial"/>
          <w:b/>
        </w:rPr>
        <w:t>Growth and Development</w:t>
      </w:r>
      <w:r w:rsidR="002676B6" w:rsidRPr="002676B6">
        <w:rPr>
          <w:rFonts w:ascii="Arial" w:hAnsi="Arial" w:cs="Arial"/>
          <w:b/>
        </w:rPr>
        <w:t xml:space="preserve"> Directorate</w:t>
      </w:r>
    </w:p>
    <w:p w14:paraId="48C64905" w14:textId="03B33601" w:rsidR="002676B6" w:rsidRPr="002676B6" w:rsidRDefault="002676B6" w:rsidP="002676B6">
      <w:pPr>
        <w:jc w:val="center"/>
        <w:rPr>
          <w:rFonts w:ascii="Arial" w:hAnsi="Arial" w:cs="Arial"/>
          <w:b/>
        </w:rPr>
      </w:pPr>
      <w:r w:rsidRPr="002676B6">
        <w:rPr>
          <w:rFonts w:ascii="Arial" w:hAnsi="Arial" w:cs="Arial"/>
          <w:b/>
        </w:rPr>
        <w:t xml:space="preserve">Reports to: </w:t>
      </w:r>
      <w:r w:rsidR="00782657">
        <w:rPr>
          <w:rFonts w:ascii="Arial" w:hAnsi="Arial" w:cs="Arial"/>
          <w:b/>
        </w:rPr>
        <w:t>Facilities Manager</w:t>
      </w:r>
    </w:p>
    <w:p w14:paraId="79EC100B" w14:textId="77777777" w:rsidR="007A56AC" w:rsidRPr="002676B6" w:rsidRDefault="002676B6" w:rsidP="002676B6">
      <w:pPr>
        <w:pStyle w:val="Heading1"/>
        <w:spacing w:before="0" w:after="0"/>
        <w:jc w:val="center"/>
        <w:rPr>
          <w:sz w:val="24"/>
          <w:szCs w:val="24"/>
        </w:rPr>
      </w:pPr>
      <w:r w:rsidRPr="002676B6">
        <w:rPr>
          <w:sz w:val="24"/>
          <w:szCs w:val="24"/>
        </w:rPr>
        <w:t>Job Family: Facilities</w:t>
      </w:r>
    </w:p>
    <w:p w14:paraId="70305DEB" w14:textId="77777777" w:rsidR="003655D9" w:rsidRDefault="003655D9" w:rsidP="00015066">
      <w:pPr>
        <w:rPr>
          <w:rFonts w:ascii="Arial" w:hAnsi="Arial" w:cs="Arial"/>
          <w:b/>
          <w:bCs/>
        </w:rPr>
      </w:pPr>
    </w:p>
    <w:p w14:paraId="0A8FFE2E" w14:textId="77777777" w:rsidR="004E6775" w:rsidRPr="002676B6" w:rsidRDefault="00EF2C1A" w:rsidP="00015066">
      <w:pPr>
        <w:rPr>
          <w:rFonts w:ascii="Arial" w:hAnsi="Arial" w:cs="Arial"/>
          <w:b/>
          <w:bCs/>
        </w:rPr>
      </w:pPr>
      <w:r w:rsidRPr="002676B6">
        <w:rPr>
          <w:rFonts w:ascii="Arial" w:hAnsi="Arial" w:cs="Arial"/>
          <w:b/>
          <w:bCs/>
        </w:rPr>
        <w:t>Key Role Descriptors</w:t>
      </w:r>
    </w:p>
    <w:p w14:paraId="5116DD49" w14:textId="77777777" w:rsidR="00952914" w:rsidRPr="002676B6" w:rsidRDefault="00952914" w:rsidP="00015066">
      <w:pPr>
        <w:rPr>
          <w:rFonts w:ascii="Arial" w:hAnsi="Arial" w:cs="Arial"/>
        </w:rPr>
      </w:pPr>
    </w:p>
    <w:p w14:paraId="75342AA9" w14:textId="77777777" w:rsidR="006F333C" w:rsidRPr="002676B6" w:rsidRDefault="006F333C" w:rsidP="006F333C">
      <w:pPr>
        <w:pStyle w:val="BodyTextIndent2"/>
        <w:spacing w:after="0" w:line="240" w:lineRule="auto"/>
        <w:ind w:left="0"/>
        <w:jc w:val="both"/>
        <w:rPr>
          <w:rFonts w:ascii="Arial" w:hAnsi="Arial" w:cs="Arial"/>
        </w:rPr>
      </w:pPr>
      <w:r w:rsidRPr="002676B6">
        <w:rPr>
          <w:rFonts w:ascii="Arial" w:hAnsi="Arial" w:cs="Arial"/>
        </w:rPr>
        <w:t>The</w:t>
      </w:r>
      <w:r w:rsidR="001777C1" w:rsidRPr="002676B6">
        <w:rPr>
          <w:rFonts w:ascii="Arial" w:hAnsi="Arial" w:cs="Arial"/>
        </w:rPr>
        <w:t xml:space="preserve"> role holder will </w:t>
      </w:r>
      <w:r w:rsidRPr="002676B6">
        <w:rPr>
          <w:rFonts w:ascii="Arial" w:hAnsi="Arial" w:cs="Arial"/>
        </w:rPr>
        <w:t>support</w:t>
      </w:r>
      <w:r w:rsidR="001777C1" w:rsidRPr="002676B6">
        <w:rPr>
          <w:rFonts w:ascii="Arial" w:hAnsi="Arial" w:cs="Arial"/>
        </w:rPr>
        <w:t xml:space="preserve"> and co-ordinate</w:t>
      </w:r>
      <w:r w:rsidRPr="002676B6">
        <w:rPr>
          <w:rFonts w:ascii="Arial" w:hAnsi="Arial" w:cs="Arial"/>
        </w:rPr>
        <w:t xml:space="preserve"> the provision of a comprehensive and responsive </w:t>
      </w:r>
      <w:r w:rsidR="001777C1" w:rsidRPr="002676B6">
        <w:rPr>
          <w:rFonts w:ascii="Arial" w:hAnsi="Arial" w:cs="Arial"/>
        </w:rPr>
        <w:t>facilities m</w:t>
      </w:r>
      <w:r w:rsidR="00AC25C3" w:rsidRPr="002676B6">
        <w:rPr>
          <w:rFonts w:ascii="Arial" w:hAnsi="Arial" w:cs="Arial"/>
        </w:rPr>
        <w:t>anagement service, ensuring</w:t>
      </w:r>
      <w:r w:rsidRPr="002676B6">
        <w:rPr>
          <w:rFonts w:ascii="Arial" w:hAnsi="Arial" w:cs="Arial"/>
        </w:rPr>
        <w:t xml:space="preserve"> that the services provided represent best value</w:t>
      </w:r>
      <w:r w:rsidR="00AC25C3" w:rsidRPr="002676B6">
        <w:rPr>
          <w:rFonts w:ascii="Arial" w:hAnsi="Arial" w:cs="Arial"/>
        </w:rPr>
        <w:t xml:space="preserve"> and are delivered to a high quality standard</w:t>
      </w:r>
      <w:r w:rsidRPr="002676B6">
        <w:rPr>
          <w:rFonts w:ascii="Arial" w:hAnsi="Arial" w:cs="Arial"/>
        </w:rPr>
        <w:t>.</w:t>
      </w:r>
    </w:p>
    <w:p w14:paraId="6D5579DF" w14:textId="77777777" w:rsidR="006F333C" w:rsidRPr="002676B6" w:rsidRDefault="006F333C" w:rsidP="006F333C">
      <w:pPr>
        <w:pStyle w:val="BodyTextIndent2"/>
        <w:spacing w:after="0" w:line="240" w:lineRule="auto"/>
        <w:ind w:left="0"/>
        <w:jc w:val="both"/>
        <w:rPr>
          <w:rFonts w:ascii="Arial" w:hAnsi="Arial" w:cs="Arial"/>
        </w:rPr>
      </w:pPr>
    </w:p>
    <w:p w14:paraId="0331502F" w14:textId="77777777" w:rsidR="006F333C" w:rsidRPr="002676B6" w:rsidRDefault="00AC25C3" w:rsidP="006F333C">
      <w:pPr>
        <w:pStyle w:val="BodyTextIndent2"/>
        <w:spacing w:after="0" w:line="240" w:lineRule="auto"/>
        <w:ind w:left="0"/>
        <w:jc w:val="both"/>
        <w:rPr>
          <w:rFonts w:ascii="Arial" w:hAnsi="Arial" w:cs="Arial"/>
        </w:rPr>
      </w:pPr>
      <w:r w:rsidRPr="002676B6">
        <w:rPr>
          <w:rFonts w:ascii="Arial" w:hAnsi="Arial" w:cs="Arial"/>
        </w:rPr>
        <w:t>The role holder will e</w:t>
      </w:r>
      <w:r w:rsidR="006F333C" w:rsidRPr="002676B6">
        <w:rPr>
          <w:rFonts w:ascii="Arial" w:hAnsi="Arial" w:cs="Arial"/>
        </w:rPr>
        <w:t>nsure services are delivered in an efficie</w:t>
      </w:r>
      <w:r w:rsidRPr="002676B6">
        <w:rPr>
          <w:rFonts w:ascii="Arial" w:hAnsi="Arial" w:cs="Arial"/>
        </w:rPr>
        <w:t xml:space="preserve">nt and effective manner </w:t>
      </w:r>
      <w:r w:rsidR="006F333C" w:rsidRPr="002676B6">
        <w:rPr>
          <w:rFonts w:ascii="Arial" w:hAnsi="Arial" w:cs="Arial"/>
        </w:rPr>
        <w:t>in compliance with all relevant p</w:t>
      </w:r>
      <w:r w:rsidR="009E212C" w:rsidRPr="002676B6">
        <w:rPr>
          <w:rFonts w:ascii="Arial" w:hAnsi="Arial" w:cs="Arial"/>
        </w:rPr>
        <w:t xml:space="preserve">olicies, </w:t>
      </w:r>
      <w:r w:rsidRPr="002676B6">
        <w:rPr>
          <w:rFonts w:ascii="Arial" w:hAnsi="Arial" w:cs="Arial"/>
        </w:rPr>
        <w:t>current legislation</w:t>
      </w:r>
      <w:r w:rsidR="009E212C" w:rsidRPr="002676B6">
        <w:rPr>
          <w:rFonts w:ascii="Arial" w:hAnsi="Arial" w:cs="Arial"/>
        </w:rPr>
        <w:t>,</w:t>
      </w:r>
      <w:r w:rsidRPr="002676B6">
        <w:rPr>
          <w:rFonts w:ascii="Arial" w:hAnsi="Arial" w:cs="Arial"/>
        </w:rPr>
        <w:t xml:space="preserve"> </w:t>
      </w:r>
      <w:r w:rsidR="002676B6">
        <w:rPr>
          <w:rFonts w:ascii="Arial" w:hAnsi="Arial" w:cs="Arial"/>
        </w:rPr>
        <w:t xml:space="preserve">and health and safety standards, and will </w:t>
      </w:r>
      <w:r w:rsidR="00CF6A69" w:rsidRPr="002676B6">
        <w:rPr>
          <w:rFonts w:ascii="Arial" w:hAnsi="Arial" w:cs="Arial"/>
        </w:rPr>
        <w:t>c</w:t>
      </w:r>
      <w:r w:rsidR="006F333C" w:rsidRPr="002676B6">
        <w:rPr>
          <w:rFonts w:ascii="Arial" w:hAnsi="Arial" w:cs="Arial"/>
        </w:rPr>
        <w:t>ontribute to the direction and vision of the service.</w:t>
      </w:r>
    </w:p>
    <w:p w14:paraId="15DDCB68" w14:textId="77777777" w:rsidR="007A56AC" w:rsidRPr="002676B6" w:rsidRDefault="007A56AC" w:rsidP="00015066">
      <w:pPr>
        <w:pStyle w:val="BodyTextIndent2"/>
        <w:spacing w:after="0" w:line="240" w:lineRule="auto"/>
        <w:ind w:left="0"/>
        <w:rPr>
          <w:rFonts w:ascii="Arial" w:hAnsi="Arial" w:cs="Arial"/>
        </w:rPr>
      </w:pPr>
    </w:p>
    <w:p w14:paraId="78D10E53" w14:textId="77777777" w:rsidR="00EF2C1A" w:rsidRPr="002676B6" w:rsidRDefault="00EF2C1A" w:rsidP="00015066">
      <w:pPr>
        <w:rPr>
          <w:rFonts w:ascii="Arial" w:hAnsi="Arial" w:cs="Arial"/>
          <w:b/>
          <w:bCs/>
        </w:rPr>
      </w:pPr>
      <w:r w:rsidRPr="002676B6">
        <w:rPr>
          <w:rFonts w:ascii="Arial" w:hAnsi="Arial" w:cs="Arial"/>
          <w:b/>
          <w:bCs/>
        </w:rPr>
        <w:t>Key Accountabilities</w:t>
      </w:r>
    </w:p>
    <w:p w14:paraId="071F8A2E" w14:textId="77777777" w:rsidR="00EF2C1A" w:rsidRPr="002676B6" w:rsidRDefault="00EF2C1A" w:rsidP="00015066">
      <w:pPr>
        <w:pStyle w:val="BodyText"/>
        <w:spacing w:after="0"/>
        <w:rPr>
          <w:rFonts w:ascii="Arial" w:hAnsi="Arial" w:cs="Arial"/>
          <w:bCs/>
        </w:rPr>
      </w:pPr>
    </w:p>
    <w:p w14:paraId="6004BC48" w14:textId="77777777" w:rsidR="00D9299B" w:rsidRPr="002676B6" w:rsidRDefault="00B4187D" w:rsidP="00D9299B">
      <w:pPr>
        <w:jc w:val="both"/>
        <w:rPr>
          <w:rFonts w:ascii="Arial" w:hAnsi="Arial" w:cs="Arial"/>
        </w:rPr>
      </w:pPr>
      <w:r>
        <w:rPr>
          <w:rFonts w:ascii="Arial" w:hAnsi="Arial" w:cs="Arial"/>
        </w:rPr>
        <w:t>Lead</w:t>
      </w:r>
      <w:r w:rsidR="00D9299B" w:rsidRPr="002676B6">
        <w:rPr>
          <w:rFonts w:ascii="Arial" w:hAnsi="Arial" w:cs="Arial"/>
        </w:rPr>
        <w:t xml:space="preserve"> the </w:t>
      </w:r>
      <w:r w:rsidR="00EF0F44" w:rsidRPr="002676B6">
        <w:rPr>
          <w:rFonts w:ascii="Arial" w:hAnsi="Arial" w:cs="Arial"/>
        </w:rPr>
        <w:t xml:space="preserve">development and maintenance of </w:t>
      </w:r>
      <w:r>
        <w:rPr>
          <w:rFonts w:ascii="Arial" w:hAnsi="Arial" w:cs="Arial"/>
        </w:rPr>
        <w:t xml:space="preserve">service delivery </w:t>
      </w:r>
      <w:r w:rsidR="00EF0F44" w:rsidRPr="002676B6">
        <w:rPr>
          <w:rFonts w:ascii="Arial" w:hAnsi="Arial" w:cs="Arial"/>
        </w:rPr>
        <w:t>standards</w:t>
      </w:r>
      <w:r w:rsidR="00D9299B" w:rsidRPr="002676B6">
        <w:rPr>
          <w:rFonts w:ascii="Arial" w:hAnsi="Arial" w:cs="Arial"/>
        </w:rPr>
        <w:t>.</w:t>
      </w:r>
    </w:p>
    <w:p w14:paraId="30B8117D" w14:textId="77777777" w:rsidR="00D9299B" w:rsidRPr="002676B6" w:rsidRDefault="00D9299B" w:rsidP="00D9299B">
      <w:pPr>
        <w:pStyle w:val="BodyText"/>
        <w:spacing w:after="0"/>
        <w:jc w:val="both"/>
        <w:rPr>
          <w:rFonts w:ascii="Arial" w:hAnsi="Arial" w:cs="Arial"/>
          <w:bCs/>
        </w:rPr>
      </w:pPr>
    </w:p>
    <w:p w14:paraId="2083C181" w14:textId="77777777" w:rsidR="00D9299B" w:rsidRPr="002676B6" w:rsidRDefault="00D9299B" w:rsidP="00D9299B">
      <w:pPr>
        <w:jc w:val="both"/>
      </w:pPr>
      <w:r w:rsidRPr="002676B6">
        <w:rPr>
          <w:rFonts w:ascii="Arial" w:hAnsi="Arial" w:cs="Arial"/>
        </w:rPr>
        <w:t>Ensure efficient processes and systems are in place and maintained in order to effectively support service delivery needs.</w:t>
      </w:r>
    </w:p>
    <w:p w14:paraId="79A32436" w14:textId="77777777" w:rsidR="00D9299B" w:rsidRPr="002676B6" w:rsidRDefault="00D9299B" w:rsidP="00D9299B">
      <w:pPr>
        <w:pStyle w:val="BodyText"/>
        <w:spacing w:after="0"/>
        <w:jc w:val="both"/>
        <w:rPr>
          <w:rFonts w:ascii="Arial" w:hAnsi="Arial" w:cs="Arial"/>
          <w:bCs/>
        </w:rPr>
      </w:pPr>
    </w:p>
    <w:p w14:paraId="02B12E39" w14:textId="77777777" w:rsidR="00D9299B" w:rsidRPr="002676B6" w:rsidRDefault="00D9299B" w:rsidP="00D9299B">
      <w:pPr>
        <w:jc w:val="both"/>
        <w:rPr>
          <w:rFonts w:ascii="Arial" w:hAnsi="Arial" w:cs="Arial"/>
        </w:rPr>
      </w:pPr>
      <w:r w:rsidRPr="002676B6">
        <w:rPr>
          <w:rFonts w:ascii="Arial" w:hAnsi="Arial" w:cs="Arial"/>
        </w:rPr>
        <w:t>Ensure that appropriate systems are maintained and used effectively to record, retain and enable the sharing and monitori</w:t>
      </w:r>
      <w:r w:rsidR="00EC419D" w:rsidRPr="002676B6">
        <w:rPr>
          <w:rFonts w:ascii="Arial" w:hAnsi="Arial" w:cs="Arial"/>
        </w:rPr>
        <w:t>ng of data and information in order to identify trends and inform decision making</w:t>
      </w:r>
      <w:r w:rsidRPr="002676B6">
        <w:rPr>
          <w:rFonts w:ascii="Arial" w:hAnsi="Arial" w:cs="Arial"/>
        </w:rPr>
        <w:t>.</w:t>
      </w:r>
    </w:p>
    <w:p w14:paraId="6246E4E5" w14:textId="77777777" w:rsidR="00D9299B" w:rsidRPr="002676B6" w:rsidRDefault="00D9299B" w:rsidP="00D9299B">
      <w:pPr>
        <w:pStyle w:val="BodyText"/>
        <w:spacing w:after="0"/>
        <w:jc w:val="both"/>
        <w:rPr>
          <w:rFonts w:ascii="Arial" w:hAnsi="Arial" w:cs="Arial"/>
          <w:bCs/>
        </w:rPr>
      </w:pPr>
    </w:p>
    <w:p w14:paraId="54C81B21" w14:textId="77777777" w:rsidR="00D9299B" w:rsidRPr="002676B6" w:rsidRDefault="00D9299B" w:rsidP="00D9299B">
      <w:pPr>
        <w:jc w:val="both"/>
        <w:rPr>
          <w:rFonts w:ascii="Arial" w:hAnsi="Arial" w:cs="Arial"/>
        </w:rPr>
      </w:pPr>
      <w:r w:rsidRPr="002676B6">
        <w:rPr>
          <w:rFonts w:ascii="Arial" w:hAnsi="Arial" w:cs="Arial"/>
        </w:rPr>
        <w:t xml:space="preserve">Develop and maintain effective working relationships with </w:t>
      </w:r>
      <w:r w:rsidR="00E4293B" w:rsidRPr="002676B6">
        <w:rPr>
          <w:rFonts w:ascii="Arial" w:hAnsi="Arial" w:cs="Arial"/>
        </w:rPr>
        <w:t xml:space="preserve">all relevant stakeholders </w:t>
      </w:r>
      <w:r w:rsidR="00051F77" w:rsidRPr="002676B6">
        <w:rPr>
          <w:rFonts w:ascii="Arial" w:hAnsi="Arial" w:cs="Arial"/>
        </w:rPr>
        <w:t xml:space="preserve">including </w:t>
      </w:r>
      <w:r w:rsidRPr="002676B6">
        <w:rPr>
          <w:rFonts w:ascii="Arial" w:hAnsi="Arial" w:cs="Arial"/>
        </w:rPr>
        <w:t>internal and external suppliers of services ensuring compliance with specifications and Health &amp; Safety requirements.</w:t>
      </w:r>
    </w:p>
    <w:p w14:paraId="1BC5AE16" w14:textId="77777777" w:rsidR="00D9299B" w:rsidRPr="002676B6" w:rsidRDefault="00D9299B" w:rsidP="00D9299B">
      <w:pPr>
        <w:jc w:val="both"/>
        <w:rPr>
          <w:rFonts w:ascii="Arial" w:hAnsi="Arial" w:cs="Arial"/>
        </w:rPr>
      </w:pPr>
    </w:p>
    <w:p w14:paraId="09B44774" w14:textId="77777777" w:rsidR="00D9299B" w:rsidRPr="002676B6" w:rsidRDefault="00E954B3" w:rsidP="00D9299B">
      <w:pPr>
        <w:jc w:val="both"/>
        <w:rPr>
          <w:rFonts w:ascii="Arial" w:hAnsi="Arial" w:cs="Arial"/>
        </w:rPr>
      </w:pPr>
      <w:r w:rsidRPr="002676B6">
        <w:rPr>
          <w:rFonts w:ascii="Arial" w:hAnsi="Arial" w:cs="Arial"/>
        </w:rPr>
        <w:t>Safeguard the working environment</w:t>
      </w:r>
      <w:r w:rsidR="00D9299B" w:rsidRPr="002676B6">
        <w:rPr>
          <w:rFonts w:ascii="Arial" w:hAnsi="Arial" w:cs="Arial"/>
        </w:rPr>
        <w:t xml:space="preserve"> and resources against theft, vandalism or damage by means of managing appropriate security systems and procedures</w:t>
      </w:r>
      <w:r w:rsidRPr="002676B6">
        <w:rPr>
          <w:rFonts w:ascii="Arial" w:hAnsi="Arial" w:cs="Arial"/>
        </w:rPr>
        <w:t xml:space="preserve"> ensuring compliance</w:t>
      </w:r>
      <w:r w:rsidR="00D9299B" w:rsidRPr="002676B6">
        <w:rPr>
          <w:rFonts w:ascii="Arial" w:hAnsi="Arial" w:cs="Arial"/>
        </w:rPr>
        <w:t xml:space="preserve"> with regulations and represent best industry practice.</w:t>
      </w:r>
    </w:p>
    <w:p w14:paraId="6425EF3A" w14:textId="77777777" w:rsidR="00D9299B" w:rsidRPr="002676B6" w:rsidRDefault="00D9299B" w:rsidP="00D9299B">
      <w:pPr>
        <w:jc w:val="both"/>
        <w:rPr>
          <w:rFonts w:ascii="Arial" w:hAnsi="Arial" w:cs="Arial"/>
        </w:rPr>
      </w:pPr>
    </w:p>
    <w:p w14:paraId="1E5765DB" w14:textId="77777777" w:rsidR="00952914" w:rsidRPr="002676B6" w:rsidRDefault="00D9299B" w:rsidP="00D9299B">
      <w:pPr>
        <w:autoSpaceDE w:val="0"/>
        <w:autoSpaceDN w:val="0"/>
        <w:adjustRightInd w:val="0"/>
        <w:jc w:val="both"/>
        <w:rPr>
          <w:rFonts w:ascii="Arial" w:hAnsi="Arial" w:cs="Arial"/>
          <w:lang w:eastAsia="en-GB"/>
        </w:rPr>
      </w:pPr>
      <w:r w:rsidRPr="002676B6">
        <w:rPr>
          <w:rFonts w:ascii="Arial" w:hAnsi="Arial" w:cs="Arial"/>
          <w:lang w:eastAsia="en-GB"/>
        </w:rPr>
        <w:t xml:space="preserve">Contribute </w:t>
      </w:r>
      <w:r w:rsidR="00B71E91" w:rsidRPr="002676B6">
        <w:rPr>
          <w:rFonts w:ascii="Arial" w:hAnsi="Arial" w:cs="Arial"/>
          <w:lang w:eastAsia="en-GB"/>
        </w:rPr>
        <w:t>to effective business planning processes to ensure services are responsive to business needs and achieve the aims and objectives of the s</w:t>
      </w:r>
      <w:r w:rsidRPr="002676B6">
        <w:rPr>
          <w:rFonts w:ascii="Arial" w:hAnsi="Arial" w:cs="Arial"/>
          <w:lang w:eastAsia="en-GB"/>
        </w:rPr>
        <w:t>ervice.</w:t>
      </w:r>
    </w:p>
    <w:p w14:paraId="19EB379C" w14:textId="77777777" w:rsidR="00A73B94" w:rsidRDefault="00A73B94" w:rsidP="00015066">
      <w:pPr>
        <w:pStyle w:val="BodyText"/>
        <w:spacing w:after="0"/>
        <w:rPr>
          <w:rFonts w:ascii="Arial" w:hAnsi="Arial" w:cs="Arial"/>
        </w:rPr>
      </w:pPr>
    </w:p>
    <w:p w14:paraId="6FC12639" w14:textId="77777777" w:rsidR="00B4187D" w:rsidRDefault="00B4187D" w:rsidP="003655D9">
      <w:pPr>
        <w:jc w:val="both"/>
        <w:rPr>
          <w:rFonts w:ascii="Arial" w:hAnsi="Arial" w:cs="Arial"/>
          <w:color w:val="000000"/>
          <w:lang w:eastAsia="en-GB"/>
        </w:rPr>
      </w:pPr>
      <w:r w:rsidRPr="004A2F46">
        <w:rPr>
          <w:rFonts w:ascii="Arial" w:hAnsi="Arial" w:cs="Arial"/>
        </w:rPr>
        <w:t xml:space="preserve">Roles at this level </w:t>
      </w:r>
      <w:r>
        <w:rPr>
          <w:rFonts w:ascii="Arial" w:hAnsi="Arial" w:cs="Arial"/>
        </w:rPr>
        <w:t xml:space="preserve">will </w:t>
      </w:r>
      <w:r w:rsidRPr="004A2F46">
        <w:rPr>
          <w:rFonts w:ascii="Arial" w:hAnsi="Arial" w:cs="Arial"/>
        </w:rPr>
        <w:t xml:space="preserve">be required to undertake management </w:t>
      </w:r>
      <w:r>
        <w:rPr>
          <w:rFonts w:ascii="Arial" w:hAnsi="Arial" w:cs="Arial"/>
        </w:rPr>
        <w:t xml:space="preserve">of resources, including human and financial.  Staff management may be </w:t>
      </w:r>
      <w:r w:rsidRPr="004A2F46">
        <w:rPr>
          <w:rFonts w:ascii="Arial" w:hAnsi="Arial" w:cs="Arial"/>
        </w:rPr>
        <w:t>through direct line management of a team (including appraisals, performance management and other duties) or through matrix management of a virtual team of officers.</w:t>
      </w:r>
    </w:p>
    <w:p w14:paraId="5FE44EA4" w14:textId="77777777" w:rsidR="00B4187D" w:rsidRPr="002676B6" w:rsidRDefault="00B4187D" w:rsidP="00015066">
      <w:pPr>
        <w:pStyle w:val="BodyText"/>
        <w:spacing w:after="0"/>
        <w:rPr>
          <w:rFonts w:ascii="Arial" w:hAnsi="Arial" w:cs="Arial"/>
        </w:rPr>
      </w:pPr>
    </w:p>
    <w:p w14:paraId="54A9E62F" w14:textId="77777777" w:rsidR="00952914" w:rsidRPr="002676B6" w:rsidRDefault="00952914" w:rsidP="00015066">
      <w:pPr>
        <w:rPr>
          <w:rFonts w:ascii="Arial" w:hAnsi="Arial" w:cs="Arial"/>
          <w:color w:val="000000"/>
          <w:lang w:eastAsia="en-GB"/>
        </w:rPr>
      </w:pPr>
      <w:r w:rsidRPr="002676B6">
        <w:rPr>
          <w:rFonts w:ascii="Arial" w:hAnsi="Arial" w:cs="Arial"/>
          <w:color w:val="000000"/>
          <w:lang w:eastAsia="en-GB"/>
        </w:rPr>
        <w:t xml:space="preserve">Personal commitment to continuous </w:t>
      </w:r>
      <w:proofErr w:type="spellStart"/>
      <w:r w:rsidRPr="002676B6">
        <w:rPr>
          <w:rFonts w:ascii="Arial" w:hAnsi="Arial" w:cs="Arial"/>
          <w:color w:val="000000"/>
          <w:lang w:eastAsia="en-GB"/>
        </w:rPr>
        <w:t>self development</w:t>
      </w:r>
      <w:proofErr w:type="spellEnd"/>
      <w:r w:rsidRPr="002676B6">
        <w:rPr>
          <w:rFonts w:ascii="Arial" w:hAnsi="Arial" w:cs="Arial"/>
          <w:color w:val="000000"/>
          <w:lang w:eastAsia="en-GB"/>
        </w:rPr>
        <w:t xml:space="preserve"> and service improvement.</w:t>
      </w:r>
    </w:p>
    <w:p w14:paraId="211BB7A7" w14:textId="4F2FBE98" w:rsidR="003655D9" w:rsidRDefault="003655D9" w:rsidP="595B4EBE">
      <w:pPr>
        <w:pStyle w:val="NormalWeb"/>
        <w:spacing w:before="0" w:beforeAutospacing="0" w:after="0" w:afterAutospacing="0"/>
        <w:rPr>
          <w:rFonts w:ascii="Arial" w:hAnsi="Arial" w:cs="Arial"/>
        </w:rPr>
      </w:pPr>
    </w:p>
    <w:p w14:paraId="3F61555D" w14:textId="77777777" w:rsidR="00952914" w:rsidRPr="002676B6" w:rsidRDefault="00952914" w:rsidP="003655D9">
      <w:pPr>
        <w:pStyle w:val="NormalWeb"/>
        <w:spacing w:before="0" w:beforeAutospacing="0" w:after="0" w:afterAutospacing="0"/>
        <w:jc w:val="both"/>
        <w:rPr>
          <w:rFonts w:ascii="Arial" w:hAnsi="Arial" w:cs="Arial"/>
        </w:rPr>
      </w:pPr>
      <w:r w:rsidRPr="002676B6">
        <w:rPr>
          <w:rFonts w:ascii="Arial" w:hAnsi="Arial" w:cs="Arial"/>
        </w:rPr>
        <w:t>Through personal example, open commitment and clear action, ensure diversity is positively valued, resulting in equal access and treatment in employment, service delivery and communications.</w:t>
      </w:r>
    </w:p>
    <w:p w14:paraId="1414A682" w14:textId="77777777" w:rsidR="00952914" w:rsidRPr="002676B6" w:rsidRDefault="00952914" w:rsidP="00015066">
      <w:pPr>
        <w:pStyle w:val="NormalWeb"/>
        <w:spacing w:before="0" w:beforeAutospacing="0" w:after="0" w:afterAutospacing="0"/>
        <w:rPr>
          <w:rFonts w:ascii="Arial" w:hAnsi="Arial" w:cs="Arial"/>
          <w:color w:val="000000"/>
        </w:rPr>
      </w:pPr>
    </w:p>
    <w:p w14:paraId="774474E8" w14:textId="77777777" w:rsidR="00EF2C1A" w:rsidRDefault="00EF2C1A" w:rsidP="003655D9">
      <w:pPr>
        <w:pStyle w:val="NormalWeb"/>
        <w:spacing w:before="0" w:beforeAutospacing="0" w:after="0" w:afterAutospacing="0"/>
        <w:jc w:val="both"/>
        <w:rPr>
          <w:rFonts w:ascii="Arial" w:hAnsi="Arial" w:cs="Arial"/>
          <w:b/>
          <w:color w:val="000000"/>
        </w:rPr>
      </w:pPr>
      <w:r w:rsidRPr="002676B6">
        <w:rPr>
          <w:rFonts w:ascii="Arial" w:hAnsi="Arial" w:cs="Arial"/>
          <w:b/>
          <w:color w:val="000000"/>
        </w:rPr>
        <w:t>Where the role</w:t>
      </w:r>
      <w:r w:rsidR="007A56AC" w:rsidRPr="002676B6">
        <w:rPr>
          <w:rFonts w:ascii="Arial" w:hAnsi="Arial" w:cs="Arial"/>
          <w:b/>
          <w:color w:val="000000"/>
        </w:rPr>
        <w:t xml:space="preserve"> </w:t>
      </w:r>
      <w:r w:rsidRPr="002676B6">
        <w:rPr>
          <w:rFonts w:ascii="Arial" w:hAnsi="Arial" w:cs="Arial"/>
          <w:b/>
          <w:color w:val="000000"/>
        </w:rPr>
        <w:t>holder is disabled, every effort will be made to supply all necessary aids, adaptations or equipment to allow them to carry out all the duties of the job. If, however, a certain task proves to be unachievable, job redesign will be given full consideration.</w:t>
      </w:r>
    </w:p>
    <w:p w14:paraId="178D05D8" w14:textId="77777777" w:rsidR="00806F38" w:rsidRDefault="00806F38" w:rsidP="003655D9">
      <w:pPr>
        <w:pStyle w:val="NormalWeb"/>
        <w:spacing w:before="0" w:beforeAutospacing="0" w:after="0" w:afterAutospacing="0"/>
        <w:jc w:val="both"/>
        <w:rPr>
          <w:rFonts w:ascii="Arial" w:hAnsi="Arial" w:cs="Arial"/>
          <w:b/>
          <w:color w:val="000000"/>
        </w:rPr>
      </w:pPr>
    </w:p>
    <w:p w14:paraId="1845E484" w14:textId="77777777" w:rsidR="002676B6" w:rsidRDefault="002676B6" w:rsidP="00015066">
      <w:pPr>
        <w:pStyle w:val="NormalWeb"/>
        <w:spacing w:before="0" w:beforeAutospacing="0" w:after="0" w:afterAutospacing="0"/>
        <w:rPr>
          <w:rFonts w:ascii="Arial" w:hAnsi="Arial" w:cs="Arial"/>
          <w:b/>
          <w:color w:val="000000"/>
        </w:rPr>
      </w:pPr>
    </w:p>
    <w:p w14:paraId="4C5C55B9" w14:textId="77777777" w:rsidR="002676B6" w:rsidRDefault="002676B6" w:rsidP="002676B6">
      <w:pPr>
        <w:pStyle w:val="NormalWeb"/>
        <w:spacing w:before="0" w:beforeAutospacing="0" w:after="0" w:afterAutospacing="0"/>
        <w:rPr>
          <w:rFonts w:ascii="Arial" w:hAnsi="Arial" w:cs="Arial"/>
          <w:b/>
          <w:color w:val="000000"/>
        </w:rPr>
      </w:pPr>
      <w:r>
        <w:rPr>
          <w:rFonts w:ascii="Arial" w:hAnsi="Arial" w:cs="Arial"/>
          <w:b/>
          <w:color w:val="000000"/>
        </w:rPr>
        <w:br w:type="page"/>
      </w:r>
      <w:r w:rsidR="003655D9">
        <w:rPr>
          <w:rFonts w:ascii="Arial" w:hAnsi="Arial" w:cs="Arial"/>
          <w:b/>
          <w:color w:val="000000"/>
        </w:rPr>
        <w:lastRenderedPageBreak/>
        <w:t>Role P</w:t>
      </w:r>
      <w:r>
        <w:rPr>
          <w:rFonts w:ascii="Arial" w:hAnsi="Arial" w:cs="Arial"/>
          <w:b/>
          <w:color w:val="000000"/>
        </w:rPr>
        <w:t>ortfolio:</w:t>
      </w:r>
    </w:p>
    <w:p w14:paraId="698F457A" w14:textId="77777777" w:rsidR="00782657" w:rsidRDefault="00782657" w:rsidP="002676B6">
      <w:pPr>
        <w:pStyle w:val="NormalWeb"/>
        <w:spacing w:before="0" w:beforeAutospacing="0" w:after="0" w:afterAutospacing="0"/>
        <w:rPr>
          <w:rFonts w:ascii="Arial" w:hAnsi="Arial" w:cs="Arial"/>
          <w:b/>
          <w:color w:val="000000"/>
        </w:rPr>
      </w:pPr>
    </w:p>
    <w:p w14:paraId="3FBDFAB9" w14:textId="338DAE77" w:rsidR="00782657" w:rsidRDefault="00782657" w:rsidP="00782657">
      <w:pPr>
        <w:jc w:val="both"/>
        <w:rPr>
          <w:rFonts w:ascii="Arial" w:eastAsia="Arial" w:hAnsi="Arial" w:cs="Arial"/>
        </w:rPr>
      </w:pPr>
      <w:r>
        <w:rPr>
          <w:rFonts w:ascii="Arial" w:eastAsia="Arial" w:hAnsi="Arial" w:cs="Arial"/>
        </w:rPr>
        <w:t>Facilities Management delivers a range of services across the Council’s Operational Estate to provide an environment that is safe, fit for purpose and supports the organisations strategies for the current and future development of the property portfolio.</w:t>
      </w:r>
    </w:p>
    <w:p w14:paraId="67BAA288" w14:textId="77777777" w:rsidR="00782657" w:rsidRDefault="00782657" w:rsidP="00782657">
      <w:pPr>
        <w:jc w:val="both"/>
        <w:rPr>
          <w:rFonts w:ascii="Arial" w:eastAsia="Arial" w:hAnsi="Arial" w:cs="Arial"/>
        </w:rPr>
      </w:pPr>
    </w:p>
    <w:p w14:paraId="04E62E75" w14:textId="77777777" w:rsidR="00782657" w:rsidRDefault="00782657" w:rsidP="00782657">
      <w:pPr>
        <w:jc w:val="both"/>
        <w:rPr>
          <w:rFonts w:ascii="Arial" w:eastAsia="Arial" w:hAnsi="Arial" w:cs="Arial"/>
        </w:rPr>
      </w:pPr>
      <w:r>
        <w:rPr>
          <w:rFonts w:ascii="Arial" w:eastAsia="Arial" w:hAnsi="Arial" w:cs="Arial"/>
        </w:rPr>
        <w:t>The overall priorities of the service are to:</w:t>
      </w:r>
    </w:p>
    <w:p w14:paraId="0D90F880" w14:textId="77777777" w:rsidR="00782657" w:rsidRDefault="00782657" w:rsidP="00782657">
      <w:pPr>
        <w:jc w:val="both"/>
        <w:rPr>
          <w:rFonts w:ascii="Arial" w:eastAsia="Arial" w:hAnsi="Arial" w:cs="Arial"/>
        </w:rPr>
      </w:pPr>
    </w:p>
    <w:p w14:paraId="0D9A109C" w14:textId="77777777" w:rsidR="00782657" w:rsidRDefault="00782657" w:rsidP="00782657">
      <w:pPr>
        <w:widowControl w:val="0"/>
        <w:numPr>
          <w:ilvl w:val="0"/>
          <w:numId w:val="20"/>
        </w:numPr>
        <w:jc w:val="both"/>
      </w:pPr>
      <w:r>
        <w:rPr>
          <w:rFonts w:ascii="Arial" w:eastAsia="Arial" w:hAnsi="Arial" w:cs="Arial"/>
        </w:rPr>
        <w:t>Deliver a City-Wide Single Facilities Management (FM) Delivery Model to defined standards</w:t>
      </w:r>
    </w:p>
    <w:p w14:paraId="6A7BD66F" w14:textId="77777777" w:rsidR="00782657" w:rsidRDefault="00782657" w:rsidP="00782657">
      <w:pPr>
        <w:widowControl w:val="0"/>
        <w:numPr>
          <w:ilvl w:val="0"/>
          <w:numId w:val="20"/>
        </w:numPr>
        <w:jc w:val="both"/>
      </w:pPr>
      <w:r>
        <w:rPr>
          <w:rFonts w:ascii="Arial" w:eastAsia="Arial" w:hAnsi="Arial" w:cs="Arial"/>
        </w:rPr>
        <w:t>Identify and realise service efficiencies</w:t>
      </w:r>
    </w:p>
    <w:p w14:paraId="2BDE4F25" w14:textId="77777777" w:rsidR="00782657" w:rsidRDefault="00782657" w:rsidP="00782657">
      <w:pPr>
        <w:widowControl w:val="0"/>
        <w:numPr>
          <w:ilvl w:val="0"/>
          <w:numId w:val="20"/>
        </w:numPr>
        <w:jc w:val="both"/>
      </w:pPr>
      <w:r>
        <w:rPr>
          <w:rFonts w:ascii="Arial" w:eastAsia="Arial" w:hAnsi="Arial" w:cs="Arial"/>
        </w:rPr>
        <w:t>Provide consistent service quality across the corporate estate</w:t>
      </w:r>
    </w:p>
    <w:p w14:paraId="0A8F0AB9" w14:textId="77777777" w:rsidR="00782657" w:rsidRDefault="00782657" w:rsidP="00782657">
      <w:pPr>
        <w:widowControl w:val="0"/>
        <w:numPr>
          <w:ilvl w:val="0"/>
          <w:numId w:val="20"/>
        </w:numPr>
        <w:jc w:val="both"/>
      </w:pPr>
      <w:r>
        <w:rPr>
          <w:rFonts w:ascii="Arial" w:eastAsia="Arial" w:hAnsi="Arial" w:cs="Arial"/>
        </w:rPr>
        <w:t>Reflect the external market and best practice commercial solutions where appropriate</w:t>
      </w:r>
    </w:p>
    <w:p w14:paraId="2C9B0B3D" w14:textId="77777777" w:rsidR="00782657" w:rsidRDefault="00782657" w:rsidP="00782657">
      <w:pPr>
        <w:widowControl w:val="0"/>
        <w:numPr>
          <w:ilvl w:val="0"/>
          <w:numId w:val="20"/>
        </w:numPr>
        <w:jc w:val="both"/>
      </w:pPr>
      <w:r>
        <w:rPr>
          <w:rFonts w:ascii="Arial" w:eastAsia="Arial" w:hAnsi="Arial" w:cs="Arial"/>
        </w:rPr>
        <w:t>Provide, maintain and manage an effective Corporate FM Help Desk</w:t>
      </w:r>
    </w:p>
    <w:p w14:paraId="530AE732" w14:textId="22FEF857" w:rsidR="00782657" w:rsidRPr="00782657" w:rsidRDefault="00782657" w:rsidP="00782657">
      <w:pPr>
        <w:widowControl w:val="0"/>
        <w:numPr>
          <w:ilvl w:val="0"/>
          <w:numId w:val="20"/>
        </w:numPr>
        <w:jc w:val="both"/>
      </w:pPr>
      <w:r>
        <w:rPr>
          <w:rFonts w:ascii="Arial" w:eastAsia="Arial" w:hAnsi="Arial" w:cs="Arial"/>
        </w:rPr>
        <w:t>Maintain corporate governance for all resources allocated for the provision of a total FM solution</w:t>
      </w:r>
    </w:p>
    <w:p w14:paraId="0C826DB9" w14:textId="77777777" w:rsidR="00782657" w:rsidRDefault="00782657" w:rsidP="00782657">
      <w:pPr>
        <w:jc w:val="both"/>
        <w:rPr>
          <w:rFonts w:ascii="Arial" w:eastAsia="Arial" w:hAnsi="Arial" w:cs="Arial"/>
        </w:rPr>
      </w:pPr>
    </w:p>
    <w:p w14:paraId="04407144" w14:textId="0A12C0FD" w:rsidR="00782657" w:rsidRDefault="00782657" w:rsidP="00782657">
      <w:pPr>
        <w:jc w:val="both"/>
        <w:rPr>
          <w:rFonts w:ascii="Arial" w:eastAsia="Arial" w:hAnsi="Arial" w:cs="Arial"/>
        </w:rPr>
      </w:pPr>
      <w:r>
        <w:rPr>
          <w:rFonts w:ascii="Arial" w:eastAsia="Arial" w:hAnsi="Arial" w:cs="Arial"/>
        </w:rPr>
        <w:t>Facilities Management is responsible for:</w:t>
      </w:r>
    </w:p>
    <w:p w14:paraId="3746009D" w14:textId="77777777" w:rsidR="00782657" w:rsidRDefault="00782657" w:rsidP="00782657">
      <w:pPr>
        <w:widowControl w:val="0"/>
        <w:numPr>
          <w:ilvl w:val="0"/>
          <w:numId w:val="21"/>
        </w:numPr>
        <w:pBdr>
          <w:bottom w:val="single" w:sz="6" w:space="0" w:color="FFFFFF"/>
        </w:pBdr>
        <w:spacing w:before="280"/>
        <w:ind w:left="1440"/>
        <w:jc w:val="both"/>
        <w:rPr>
          <w:color w:val="000000"/>
        </w:rPr>
      </w:pPr>
      <w:r>
        <w:rPr>
          <w:rFonts w:ascii="Arial" w:eastAsia="Arial" w:hAnsi="Arial" w:cs="Arial"/>
          <w:color w:val="000000"/>
        </w:rPr>
        <w:t>Building Support - Reactive maintenance and repairs, Asbestos and Legionella Management, Health and Safety, Portering and furniture removals, Planned preventative maintenance including Statutory Compliance</w:t>
      </w:r>
    </w:p>
    <w:p w14:paraId="139268BF" w14:textId="77777777" w:rsidR="00782657" w:rsidRDefault="00782657" w:rsidP="00782657">
      <w:pPr>
        <w:widowControl w:val="0"/>
        <w:numPr>
          <w:ilvl w:val="0"/>
          <w:numId w:val="21"/>
        </w:numPr>
        <w:pBdr>
          <w:bottom w:val="single" w:sz="6" w:space="0" w:color="FFFFFF"/>
        </w:pBdr>
        <w:ind w:left="1440"/>
        <w:jc w:val="both"/>
        <w:rPr>
          <w:color w:val="000000"/>
        </w:rPr>
      </w:pPr>
      <w:r>
        <w:rPr>
          <w:rFonts w:ascii="Arial" w:eastAsia="Arial" w:hAnsi="Arial" w:cs="Arial"/>
          <w:color w:val="000000"/>
        </w:rPr>
        <w:t>Housekeeping - Internal cleaning, provision of cleaning consumables, Waste and Recycling, Window Cleaning and Pest Control</w:t>
      </w:r>
    </w:p>
    <w:p w14:paraId="27496B45" w14:textId="4810FE63" w:rsidR="00782657" w:rsidRPr="00B23810" w:rsidRDefault="00782657" w:rsidP="00B23810">
      <w:pPr>
        <w:widowControl w:val="0"/>
        <w:numPr>
          <w:ilvl w:val="0"/>
          <w:numId w:val="21"/>
        </w:numPr>
        <w:pBdr>
          <w:bottom w:val="single" w:sz="6" w:space="0" w:color="FFFFFF"/>
        </w:pBdr>
        <w:ind w:left="1440"/>
        <w:jc w:val="both"/>
        <w:rPr>
          <w:color w:val="000000"/>
        </w:rPr>
      </w:pPr>
      <w:r>
        <w:rPr>
          <w:rFonts w:ascii="Arial" w:eastAsia="Arial" w:hAnsi="Arial" w:cs="Arial"/>
          <w:color w:val="000000"/>
        </w:rPr>
        <w:t>Security - provision of security services including static guarding, keyholding, incident response and the delivery of a corporate ID solution</w:t>
      </w:r>
    </w:p>
    <w:p w14:paraId="46A5056A" w14:textId="5BDF54A1" w:rsidR="00782657" w:rsidRPr="005E68F7" w:rsidRDefault="00006A66" w:rsidP="00782657">
      <w:pPr>
        <w:widowControl w:val="0"/>
        <w:numPr>
          <w:ilvl w:val="0"/>
          <w:numId w:val="21"/>
        </w:numPr>
        <w:pBdr>
          <w:bottom w:val="single" w:sz="6" w:space="0" w:color="FFFFFF"/>
        </w:pBdr>
        <w:ind w:left="1440"/>
        <w:jc w:val="both"/>
        <w:rPr>
          <w:color w:val="000000"/>
        </w:rPr>
      </w:pPr>
      <w:r>
        <w:rPr>
          <w:rFonts w:ascii="Arial" w:eastAsia="Arial" w:hAnsi="Arial" w:cs="Arial"/>
          <w:color w:val="000000"/>
        </w:rPr>
        <w:t xml:space="preserve">Contract Management </w:t>
      </w:r>
      <w:r w:rsidR="00CD2BF2">
        <w:rPr>
          <w:rFonts w:ascii="Arial" w:eastAsia="Arial" w:hAnsi="Arial" w:cs="Arial"/>
          <w:color w:val="000000"/>
        </w:rPr>
        <w:t>–</w:t>
      </w:r>
      <w:r>
        <w:rPr>
          <w:rFonts w:ascii="Arial" w:eastAsia="Arial" w:hAnsi="Arial" w:cs="Arial"/>
          <w:color w:val="000000"/>
        </w:rPr>
        <w:t xml:space="preserve"> </w:t>
      </w:r>
      <w:r w:rsidR="00CD2BF2">
        <w:rPr>
          <w:rFonts w:ascii="Arial" w:eastAsia="Arial" w:hAnsi="Arial" w:cs="Arial"/>
          <w:color w:val="000000"/>
        </w:rPr>
        <w:t xml:space="preserve">the successful management of service deliver through a contract management function. </w:t>
      </w:r>
    </w:p>
    <w:p w14:paraId="3842E1A5" w14:textId="0A18C0F6" w:rsidR="005E68F7" w:rsidRDefault="005E68F7" w:rsidP="00782657">
      <w:pPr>
        <w:widowControl w:val="0"/>
        <w:numPr>
          <w:ilvl w:val="0"/>
          <w:numId w:val="21"/>
        </w:numPr>
        <w:pBdr>
          <w:bottom w:val="single" w:sz="6" w:space="0" w:color="FFFFFF"/>
        </w:pBdr>
        <w:ind w:left="1440"/>
        <w:jc w:val="both"/>
        <w:rPr>
          <w:color w:val="000000"/>
        </w:rPr>
      </w:pPr>
      <w:r>
        <w:rPr>
          <w:rFonts w:ascii="Arial" w:eastAsia="Arial" w:hAnsi="Arial" w:cs="Arial"/>
          <w:color w:val="000000"/>
        </w:rPr>
        <w:t xml:space="preserve">Stakeholder management and engagement </w:t>
      </w:r>
      <w:r w:rsidR="00807830">
        <w:rPr>
          <w:rFonts w:ascii="Arial" w:eastAsia="Arial" w:hAnsi="Arial" w:cs="Arial"/>
          <w:color w:val="000000"/>
        </w:rPr>
        <w:t>–</w:t>
      </w:r>
      <w:r w:rsidR="00991C70">
        <w:rPr>
          <w:rFonts w:ascii="Arial" w:eastAsia="Arial" w:hAnsi="Arial" w:cs="Arial"/>
          <w:color w:val="000000"/>
        </w:rPr>
        <w:t xml:space="preserve"> Support of the </w:t>
      </w:r>
      <w:r w:rsidR="0057225B">
        <w:rPr>
          <w:rFonts w:ascii="Arial" w:eastAsia="Arial" w:hAnsi="Arial" w:cs="Arial"/>
          <w:color w:val="000000"/>
        </w:rPr>
        <w:t>o</w:t>
      </w:r>
      <w:r w:rsidR="00807830">
        <w:rPr>
          <w:rFonts w:ascii="Arial" w:eastAsia="Arial" w:hAnsi="Arial" w:cs="Arial"/>
          <w:color w:val="000000"/>
        </w:rPr>
        <w:t>perational delivery of the Our Town Hall to meet the needs of all stakeholders</w:t>
      </w:r>
    </w:p>
    <w:p w14:paraId="43CD9B0F" w14:textId="5134E754" w:rsidR="00782657" w:rsidRDefault="00782657" w:rsidP="69303E95">
      <w:pPr>
        <w:widowControl w:val="0"/>
        <w:numPr>
          <w:ilvl w:val="0"/>
          <w:numId w:val="21"/>
        </w:numPr>
        <w:pBdr>
          <w:bottom w:val="single" w:sz="6" w:space="0" w:color="FFFFFF"/>
        </w:pBdr>
        <w:spacing w:after="280"/>
        <w:ind w:left="1440"/>
        <w:jc w:val="both"/>
        <w:rPr>
          <w:color w:val="000000"/>
        </w:rPr>
      </w:pPr>
      <w:r w:rsidRPr="69303E95">
        <w:rPr>
          <w:rFonts w:ascii="Arial" w:eastAsia="Arial" w:hAnsi="Arial" w:cs="Arial"/>
          <w:color w:val="000000" w:themeColor="text1"/>
        </w:rPr>
        <w:t>Customer Support – Delivery and management of a Corporate FM Helpdesk function, provision of customer reception services across the Town Hall Complex</w:t>
      </w:r>
    </w:p>
    <w:p w14:paraId="145075BB" w14:textId="3A81A704" w:rsidR="50F45322" w:rsidRDefault="50F45322" w:rsidP="69303E95">
      <w:pPr>
        <w:widowControl w:val="0"/>
        <w:pBdr>
          <w:bottom w:val="single" w:sz="6" w:space="0" w:color="FFFFFF"/>
        </w:pBdr>
        <w:spacing w:after="280"/>
        <w:jc w:val="both"/>
        <w:rPr>
          <w:color w:val="000000" w:themeColor="text1"/>
        </w:rPr>
      </w:pPr>
    </w:p>
    <w:p w14:paraId="2D74F77E" w14:textId="25DBD719" w:rsidR="50F45322" w:rsidRDefault="50F45322" w:rsidP="69303E95">
      <w:pPr>
        <w:widowControl w:val="0"/>
        <w:pBdr>
          <w:bottom w:val="single" w:sz="6" w:space="0" w:color="FFFFFF"/>
        </w:pBdr>
        <w:spacing w:after="280"/>
        <w:jc w:val="both"/>
        <w:rPr>
          <w:color w:val="000000" w:themeColor="text1"/>
        </w:rPr>
      </w:pPr>
    </w:p>
    <w:p w14:paraId="464D1093" w14:textId="78E42794" w:rsidR="50F45322" w:rsidRDefault="50F45322" w:rsidP="69303E95">
      <w:pPr>
        <w:widowControl w:val="0"/>
        <w:pBdr>
          <w:bottom w:val="single" w:sz="6" w:space="0" w:color="FFFFFF"/>
        </w:pBdr>
        <w:spacing w:after="280"/>
        <w:jc w:val="both"/>
        <w:rPr>
          <w:color w:val="000000" w:themeColor="text1"/>
        </w:rPr>
      </w:pPr>
    </w:p>
    <w:p w14:paraId="3C0FE589" w14:textId="0CD5EFE5" w:rsidR="50F45322" w:rsidRDefault="50F45322" w:rsidP="69303E95">
      <w:pPr>
        <w:widowControl w:val="0"/>
        <w:pBdr>
          <w:bottom w:val="single" w:sz="6" w:space="0" w:color="FFFFFF"/>
        </w:pBdr>
        <w:spacing w:after="280"/>
        <w:jc w:val="both"/>
        <w:rPr>
          <w:rFonts w:ascii="Arial" w:hAnsi="Arial" w:cs="Arial"/>
          <w:b/>
          <w:bCs/>
        </w:rPr>
      </w:pPr>
      <w:r w:rsidRPr="69303E95">
        <w:rPr>
          <w:rFonts w:ascii="Arial" w:hAnsi="Arial" w:cs="Arial"/>
        </w:rPr>
        <w:t>Key Responsibilities of the role:</w:t>
      </w:r>
      <w:r w:rsidRPr="69303E95">
        <w:rPr>
          <w:rFonts w:ascii="Arial" w:hAnsi="Arial" w:cs="Arial"/>
          <w:b/>
          <w:bCs/>
        </w:rPr>
        <w:t xml:space="preserve"> </w:t>
      </w:r>
    </w:p>
    <w:p w14:paraId="1AF525AB" w14:textId="77777777" w:rsidR="595B4EBE" w:rsidRDefault="595B4EBE" w:rsidP="595B4EBE">
      <w:pPr>
        <w:rPr>
          <w:rFonts w:ascii="Arial" w:hAnsi="Arial" w:cs="Arial"/>
          <w:b/>
          <w:bCs/>
        </w:rPr>
      </w:pPr>
    </w:p>
    <w:p w14:paraId="7661634C" w14:textId="09C64783" w:rsidR="50F45322" w:rsidRDefault="50F45322" w:rsidP="595B4EBE">
      <w:pPr>
        <w:rPr>
          <w:rFonts w:ascii="Arial" w:hAnsi="Arial" w:cs="Arial"/>
        </w:rPr>
      </w:pPr>
      <w:r w:rsidRPr="595B4EBE">
        <w:rPr>
          <w:rFonts w:ascii="Arial" w:hAnsi="Arial" w:cs="Arial"/>
        </w:rPr>
        <w:t>The role holder will oversee and ensure the effective delivery of Facilities Management services across the operational estate, including but not limited to:</w:t>
      </w:r>
    </w:p>
    <w:p w14:paraId="35048741" w14:textId="2ADC414D" w:rsidR="595B4EBE" w:rsidRDefault="595B4EBE" w:rsidP="595B4EBE">
      <w:pPr>
        <w:rPr>
          <w:rFonts w:ascii="Arial" w:hAnsi="Arial" w:cs="Arial"/>
          <w:color w:val="FF0000"/>
        </w:rPr>
      </w:pPr>
    </w:p>
    <w:p w14:paraId="1FFD17AE" w14:textId="463ED2E2" w:rsidR="50F45322" w:rsidRDefault="50F45322" w:rsidP="595B4EBE">
      <w:pPr>
        <w:numPr>
          <w:ilvl w:val="0"/>
          <w:numId w:val="24"/>
        </w:numPr>
        <w:rPr>
          <w:rFonts w:ascii="Arial" w:hAnsi="Arial" w:cs="Arial"/>
        </w:rPr>
      </w:pPr>
      <w:r w:rsidRPr="595B4EBE">
        <w:rPr>
          <w:rFonts w:ascii="Arial" w:hAnsi="Arial" w:cs="Arial"/>
        </w:rPr>
        <w:lastRenderedPageBreak/>
        <w:t xml:space="preserve">Co-ordinate the daily operational meetings with key stakeholders and contractors to co-ordinate activity across the Operational Estate to ensure effective service delivery across the site.  </w:t>
      </w:r>
    </w:p>
    <w:p w14:paraId="3FACCA77" w14:textId="2877BFED" w:rsidR="50F45322" w:rsidRDefault="50F45322" w:rsidP="595B4EBE">
      <w:pPr>
        <w:numPr>
          <w:ilvl w:val="0"/>
          <w:numId w:val="24"/>
        </w:numPr>
        <w:rPr>
          <w:rFonts w:ascii="Arial" w:hAnsi="Arial" w:cs="Arial"/>
        </w:rPr>
      </w:pPr>
      <w:r w:rsidRPr="595B4EBE">
        <w:rPr>
          <w:rFonts w:ascii="Arial" w:hAnsi="Arial" w:cs="Arial"/>
        </w:rPr>
        <w:t xml:space="preserve">Liaise with contractors to maintain and improve contract performance through timely reporting. </w:t>
      </w:r>
    </w:p>
    <w:p w14:paraId="3863CC44" w14:textId="26457BF3" w:rsidR="50F45322" w:rsidRDefault="50F45322" w:rsidP="595B4EBE">
      <w:pPr>
        <w:numPr>
          <w:ilvl w:val="0"/>
          <w:numId w:val="24"/>
        </w:numPr>
        <w:rPr>
          <w:rFonts w:ascii="Arial" w:hAnsi="Arial" w:cs="Arial"/>
        </w:rPr>
      </w:pPr>
      <w:r w:rsidRPr="595B4EBE">
        <w:rPr>
          <w:rFonts w:ascii="Arial" w:hAnsi="Arial" w:cs="Arial"/>
        </w:rPr>
        <w:t xml:space="preserve">Engagement with stakeholders and visitors to resolve operational challenges.  </w:t>
      </w:r>
    </w:p>
    <w:p w14:paraId="067A0588" w14:textId="77777777" w:rsidR="50F45322" w:rsidRDefault="50F45322" w:rsidP="595B4EBE">
      <w:pPr>
        <w:numPr>
          <w:ilvl w:val="0"/>
          <w:numId w:val="24"/>
        </w:numPr>
        <w:rPr>
          <w:rFonts w:ascii="Arial" w:hAnsi="Arial" w:cs="Arial"/>
        </w:rPr>
      </w:pPr>
      <w:r w:rsidRPr="595B4EBE">
        <w:rPr>
          <w:rFonts w:ascii="Arial" w:hAnsi="Arial" w:cs="Arial"/>
        </w:rPr>
        <w:t xml:space="preserve">Ensure clear correspondence with building users and provide accurate feedback to FM colleagues. </w:t>
      </w:r>
    </w:p>
    <w:p w14:paraId="4222652A" w14:textId="67376F29" w:rsidR="50F45322" w:rsidRDefault="50F45322" w:rsidP="595B4EBE">
      <w:pPr>
        <w:numPr>
          <w:ilvl w:val="0"/>
          <w:numId w:val="24"/>
        </w:numPr>
        <w:rPr>
          <w:rFonts w:ascii="Arial" w:hAnsi="Arial" w:cs="Arial"/>
        </w:rPr>
      </w:pPr>
      <w:r w:rsidRPr="595B4EBE">
        <w:rPr>
          <w:rFonts w:ascii="Arial" w:hAnsi="Arial" w:cs="Arial"/>
        </w:rPr>
        <w:t xml:space="preserve">Provide timely and accurate data and information when required.  </w:t>
      </w:r>
    </w:p>
    <w:p w14:paraId="135C4FD8" w14:textId="5E0CB186" w:rsidR="50F45322" w:rsidRDefault="50F45322" w:rsidP="595B4EBE">
      <w:pPr>
        <w:numPr>
          <w:ilvl w:val="0"/>
          <w:numId w:val="24"/>
        </w:numPr>
        <w:rPr>
          <w:rFonts w:ascii="Arial" w:hAnsi="Arial" w:cs="Arial"/>
        </w:rPr>
      </w:pPr>
      <w:r w:rsidRPr="595B4EBE">
        <w:rPr>
          <w:rFonts w:ascii="Arial" w:hAnsi="Arial" w:cs="Arial"/>
        </w:rPr>
        <w:t xml:space="preserve">Propose solutions based on informed decisions to unblock challenges across the Operational Estate.  </w:t>
      </w:r>
    </w:p>
    <w:p w14:paraId="117A9A70" w14:textId="6387F0CC" w:rsidR="50F45322" w:rsidRDefault="50F45322" w:rsidP="595B4EBE">
      <w:pPr>
        <w:numPr>
          <w:ilvl w:val="0"/>
          <w:numId w:val="24"/>
        </w:numPr>
        <w:rPr>
          <w:rFonts w:ascii="Arial" w:hAnsi="Arial" w:cs="Arial"/>
        </w:rPr>
      </w:pPr>
      <w:r w:rsidRPr="595B4EBE">
        <w:rPr>
          <w:rFonts w:ascii="Arial" w:hAnsi="Arial" w:cs="Arial"/>
        </w:rPr>
        <w:t xml:space="preserve">Manage and keep auditable records in relation to FM Health and Safety compliance. </w:t>
      </w:r>
    </w:p>
    <w:p w14:paraId="557BCD52" w14:textId="77A6F71B" w:rsidR="50F45322" w:rsidRDefault="50F45322" w:rsidP="595B4EBE">
      <w:pPr>
        <w:numPr>
          <w:ilvl w:val="0"/>
          <w:numId w:val="24"/>
        </w:numPr>
        <w:rPr>
          <w:rFonts w:ascii="Arial" w:hAnsi="Arial" w:cs="Arial"/>
        </w:rPr>
      </w:pPr>
      <w:r w:rsidRPr="595B4EBE">
        <w:rPr>
          <w:rFonts w:ascii="Arial" w:hAnsi="Arial" w:cs="Arial"/>
        </w:rPr>
        <w:t xml:space="preserve">Manage budget elements to ensure that spend is in line with the budget. </w:t>
      </w:r>
    </w:p>
    <w:p w14:paraId="71F49FEF" w14:textId="75BCA51F" w:rsidR="50F45322" w:rsidRDefault="50F45322" w:rsidP="595B4EBE">
      <w:pPr>
        <w:numPr>
          <w:ilvl w:val="0"/>
          <w:numId w:val="24"/>
        </w:numPr>
        <w:rPr>
          <w:rFonts w:ascii="Arial" w:hAnsi="Arial" w:cs="Arial"/>
        </w:rPr>
      </w:pPr>
      <w:r w:rsidRPr="595B4EBE">
        <w:rPr>
          <w:rFonts w:ascii="Arial" w:hAnsi="Arial" w:cs="Arial"/>
        </w:rPr>
        <w:t>Manage the site effectively through the FM Helpdesk, ensuring all information is accurate.</w:t>
      </w:r>
    </w:p>
    <w:p w14:paraId="4E17FAF1" w14:textId="66747FF8" w:rsidR="595B4EBE" w:rsidRDefault="595B4EBE" w:rsidP="595B4EBE">
      <w:pPr>
        <w:widowControl w:val="0"/>
        <w:pBdr>
          <w:bottom w:val="single" w:sz="6" w:space="0" w:color="FFFFFF"/>
        </w:pBdr>
        <w:spacing w:after="280"/>
        <w:jc w:val="both"/>
        <w:rPr>
          <w:rFonts w:ascii="Arial" w:eastAsia="Arial" w:hAnsi="Arial" w:cs="Arial"/>
          <w:color w:val="000000" w:themeColor="text1"/>
        </w:rPr>
      </w:pPr>
    </w:p>
    <w:p w14:paraId="7375AB7B" w14:textId="77777777" w:rsidR="00782657" w:rsidRDefault="00782657" w:rsidP="00782657">
      <w:pPr>
        <w:widowControl w:val="0"/>
        <w:jc w:val="both"/>
      </w:pPr>
    </w:p>
    <w:p w14:paraId="7E5B8010" w14:textId="77777777" w:rsidR="00782657" w:rsidRDefault="00782657" w:rsidP="00782657">
      <w:pPr>
        <w:jc w:val="both"/>
        <w:rPr>
          <w:rFonts w:ascii="Arial" w:eastAsia="Arial" w:hAnsi="Arial" w:cs="Arial"/>
        </w:rPr>
      </w:pPr>
    </w:p>
    <w:p w14:paraId="24B08585" w14:textId="77777777" w:rsidR="00782657" w:rsidRDefault="00782657" w:rsidP="00782657">
      <w:pPr>
        <w:jc w:val="both"/>
        <w:rPr>
          <w:rFonts w:ascii="Arial" w:eastAsia="Arial" w:hAnsi="Arial" w:cs="Arial"/>
        </w:rPr>
      </w:pPr>
    </w:p>
    <w:p w14:paraId="37833611" w14:textId="77777777" w:rsidR="00782657" w:rsidRDefault="00782657" w:rsidP="002676B6">
      <w:pPr>
        <w:pStyle w:val="NormalWeb"/>
        <w:spacing w:before="0" w:beforeAutospacing="0" w:after="0" w:afterAutospacing="0"/>
        <w:rPr>
          <w:rFonts w:ascii="Arial" w:hAnsi="Arial" w:cs="Arial"/>
          <w:b/>
          <w:color w:val="000000"/>
        </w:rPr>
      </w:pPr>
    </w:p>
    <w:p w14:paraId="5B22FAEF" w14:textId="77777777" w:rsidR="00782657" w:rsidRDefault="00782657" w:rsidP="003655D9">
      <w:pPr>
        <w:rPr>
          <w:rFonts w:ascii="Arial" w:hAnsi="Arial" w:cs="Arial"/>
          <w:b/>
          <w:color w:val="000000"/>
        </w:rPr>
      </w:pPr>
    </w:p>
    <w:p w14:paraId="1E79BC04" w14:textId="77777777" w:rsidR="00782657" w:rsidRPr="00782657" w:rsidRDefault="00782657" w:rsidP="00782657">
      <w:pPr>
        <w:rPr>
          <w:rFonts w:ascii="Arial" w:hAnsi="Arial" w:cs="Arial"/>
        </w:rPr>
      </w:pPr>
    </w:p>
    <w:p w14:paraId="7AE9E5E7" w14:textId="77777777" w:rsidR="00782657" w:rsidRPr="00782657" w:rsidRDefault="00782657" w:rsidP="00782657">
      <w:pPr>
        <w:rPr>
          <w:rFonts w:ascii="Arial" w:hAnsi="Arial" w:cs="Arial"/>
        </w:rPr>
      </w:pPr>
    </w:p>
    <w:p w14:paraId="18849EA1" w14:textId="77777777" w:rsidR="00782657" w:rsidRPr="00782657" w:rsidRDefault="00782657" w:rsidP="00782657">
      <w:pPr>
        <w:rPr>
          <w:rFonts w:ascii="Arial" w:hAnsi="Arial" w:cs="Arial"/>
        </w:rPr>
      </w:pPr>
    </w:p>
    <w:p w14:paraId="7DCC5ACF" w14:textId="77777777" w:rsidR="00782657" w:rsidRPr="00782657" w:rsidRDefault="00782657" w:rsidP="00782657">
      <w:pPr>
        <w:rPr>
          <w:rFonts w:ascii="Arial" w:hAnsi="Arial" w:cs="Arial"/>
        </w:rPr>
      </w:pPr>
    </w:p>
    <w:p w14:paraId="499DA01E" w14:textId="77777777" w:rsidR="00782657" w:rsidRPr="00782657" w:rsidRDefault="00782657" w:rsidP="00782657">
      <w:pPr>
        <w:rPr>
          <w:rFonts w:ascii="Arial" w:hAnsi="Arial" w:cs="Arial"/>
        </w:rPr>
      </w:pPr>
    </w:p>
    <w:p w14:paraId="0F999A23" w14:textId="77777777" w:rsidR="00782657" w:rsidRPr="00782657" w:rsidRDefault="00782657" w:rsidP="00782657">
      <w:pPr>
        <w:rPr>
          <w:rFonts w:ascii="Arial" w:hAnsi="Arial" w:cs="Arial"/>
        </w:rPr>
      </w:pPr>
    </w:p>
    <w:p w14:paraId="27BF92BE" w14:textId="77777777" w:rsidR="00782657" w:rsidRDefault="00782657" w:rsidP="003655D9">
      <w:pPr>
        <w:rPr>
          <w:rFonts w:ascii="Arial" w:hAnsi="Arial" w:cs="Arial"/>
          <w:b/>
          <w:color w:val="000000"/>
        </w:rPr>
      </w:pPr>
    </w:p>
    <w:p w14:paraId="283AF963" w14:textId="797E2566" w:rsidR="00782657" w:rsidRDefault="00782657" w:rsidP="00782657">
      <w:pPr>
        <w:tabs>
          <w:tab w:val="left" w:pos="5833"/>
        </w:tabs>
        <w:rPr>
          <w:rFonts w:ascii="Arial" w:hAnsi="Arial" w:cs="Arial"/>
          <w:b/>
          <w:color w:val="000000"/>
        </w:rPr>
      </w:pPr>
      <w:r>
        <w:rPr>
          <w:rFonts w:ascii="Arial" w:hAnsi="Arial" w:cs="Arial"/>
          <w:b/>
          <w:color w:val="000000"/>
        </w:rPr>
        <w:tab/>
      </w:r>
    </w:p>
    <w:p w14:paraId="0D5175C6" w14:textId="7B6D3945" w:rsidR="003655D9" w:rsidRPr="004E6775" w:rsidRDefault="002676B6" w:rsidP="003655D9">
      <w:pPr>
        <w:rPr>
          <w:rFonts w:ascii="Arial" w:hAnsi="Arial" w:cs="Arial"/>
          <w:b/>
          <w:u w:val="single"/>
        </w:rPr>
      </w:pPr>
      <w:r w:rsidRPr="00782657">
        <w:rPr>
          <w:rFonts w:ascii="Arial" w:hAnsi="Arial" w:cs="Arial"/>
        </w:rPr>
        <w:br w:type="page"/>
      </w:r>
      <w:r w:rsidR="003655D9" w:rsidRPr="001E13E2">
        <w:rPr>
          <w:rFonts w:ascii="Arial" w:hAnsi="Arial" w:cs="Arial"/>
          <w:b/>
          <w:u w:val="single"/>
        </w:rPr>
        <w:lastRenderedPageBreak/>
        <w:t xml:space="preserve">Key </w:t>
      </w:r>
      <w:r w:rsidR="003655D9">
        <w:rPr>
          <w:rFonts w:ascii="Arial" w:hAnsi="Arial" w:cs="Arial"/>
          <w:b/>
          <w:u w:val="single"/>
        </w:rPr>
        <w:t>Behaviours, Skills</w:t>
      </w:r>
      <w:r w:rsidR="003655D9" w:rsidRPr="001E13E2">
        <w:rPr>
          <w:rFonts w:ascii="Arial" w:hAnsi="Arial" w:cs="Arial"/>
          <w:b/>
          <w:u w:val="single"/>
        </w:rPr>
        <w:t xml:space="preserve"> and Technical Requirements</w:t>
      </w:r>
    </w:p>
    <w:p w14:paraId="091FDF0F" w14:textId="77777777" w:rsidR="003655D9" w:rsidRPr="004E6775" w:rsidRDefault="003655D9" w:rsidP="003655D9">
      <w:pPr>
        <w:rPr>
          <w:rFonts w:ascii="Arial" w:hAnsi="Arial" w:cs="Arial"/>
        </w:rPr>
      </w:pPr>
    </w:p>
    <w:p w14:paraId="26BD09C8" w14:textId="77777777" w:rsidR="003655D9" w:rsidRPr="001E13E2" w:rsidRDefault="003655D9" w:rsidP="003655D9">
      <w:pPr>
        <w:pBdr>
          <w:top w:val="single" w:sz="4" w:space="1" w:color="auto"/>
          <w:left w:val="single" w:sz="4" w:space="4" w:color="auto"/>
          <w:bottom w:val="single" w:sz="4" w:space="1" w:color="auto"/>
          <w:right w:val="single" w:sz="4" w:space="4" w:color="auto"/>
        </w:pBdr>
        <w:shd w:val="clear" w:color="auto" w:fill="FFFF00"/>
        <w:rPr>
          <w:rFonts w:ascii="Arial" w:hAnsi="Arial" w:cs="Arial"/>
          <w:b/>
          <w:color w:val="FF0000"/>
        </w:rPr>
      </w:pPr>
      <w:r w:rsidRPr="00FE2EAA">
        <w:rPr>
          <w:rFonts w:ascii="Arial" w:hAnsi="Arial" w:cs="Arial"/>
          <w:b/>
        </w:rPr>
        <w:t>Our Manchester Behaviours</w:t>
      </w:r>
      <w:r w:rsidRPr="004E6775">
        <w:rPr>
          <w:rFonts w:ascii="Arial" w:hAnsi="Arial" w:cs="Arial"/>
        </w:rPr>
        <w:t xml:space="preserve"> </w:t>
      </w:r>
      <w:r w:rsidRPr="008E6B65">
        <w:rPr>
          <w:rFonts w:ascii="Arial" w:hAnsi="Arial" w:cs="Arial"/>
          <w:color w:val="000000"/>
        </w:rPr>
        <w:t xml:space="preserve"> </w:t>
      </w:r>
    </w:p>
    <w:p w14:paraId="3D2D1480" w14:textId="77777777" w:rsidR="003655D9" w:rsidRPr="00650D3E" w:rsidRDefault="003655D9" w:rsidP="003655D9">
      <w:pPr>
        <w:numPr>
          <w:ilvl w:val="0"/>
          <w:numId w:val="3"/>
        </w:numPr>
        <w:shd w:val="clear" w:color="auto" w:fill="FFFFFF"/>
        <w:spacing w:before="100" w:beforeAutospacing="1" w:after="100" w:afterAutospacing="1"/>
        <w:rPr>
          <w:rFonts w:ascii="Arial" w:hAnsi="Arial" w:cs="Arial"/>
          <w:color w:val="222222"/>
        </w:rPr>
      </w:pPr>
      <w:r w:rsidRPr="00650D3E">
        <w:rPr>
          <w:rFonts w:ascii="Arial" w:hAnsi="Arial" w:cs="Arial"/>
          <w:color w:val="222222"/>
        </w:rPr>
        <w:t>We are proud and passionate about Manchester</w:t>
      </w:r>
    </w:p>
    <w:p w14:paraId="057839FC" w14:textId="77777777" w:rsidR="003655D9" w:rsidRDefault="003655D9" w:rsidP="003655D9">
      <w:pPr>
        <w:widowControl w:val="0"/>
        <w:numPr>
          <w:ilvl w:val="0"/>
          <w:numId w:val="3"/>
        </w:numPr>
        <w:contextualSpacing/>
      </w:pPr>
      <w:r>
        <w:rPr>
          <w:rFonts w:ascii="Arial" w:eastAsia="Arial" w:hAnsi="Arial" w:cs="Arial"/>
        </w:rPr>
        <w:t xml:space="preserve">We take time to listen and understand </w:t>
      </w:r>
    </w:p>
    <w:p w14:paraId="705536F6" w14:textId="77777777" w:rsidR="003655D9" w:rsidRDefault="003655D9" w:rsidP="003655D9">
      <w:pPr>
        <w:widowControl w:val="0"/>
        <w:numPr>
          <w:ilvl w:val="0"/>
          <w:numId w:val="3"/>
        </w:numPr>
        <w:contextualSpacing/>
      </w:pPr>
      <w:r>
        <w:rPr>
          <w:rFonts w:ascii="Arial" w:eastAsia="Arial" w:hAnsi="Arial" w:cs="Arial"/>
        </w:rPr>
        <w:t xml:space="preserve">We ‘own it’ and we’re not afraid to try new things  </w:t>
      </w:r>
    </w:p>
    <w:p w14:paraId="102A60F9" w14:textId="77777777" w:rsidR="003655D9" w:rsidRDefault="003655D9" w:rsidP="40A02FFA">
      <w:pPr>
        <w:widowControl w:val="0"/>
        <w:numPr>
          <w:ilvl w:val="0"/>
          <w:numId w:val="3"/>
        </w:numPr>
        <w:contextualSpacing/>
      </w:pPr>
      <w:r w:rsidRPr="40A02FFA">
        <w:rPr>
          <w:rFonts w:ascii="Arial" w:eastAsia="Arial" w:hAnsi="Arial" w:cs="Arial"/>
        </w:rPr>
        <w:t>We work together and trust each other</w:t>
      </w:r>
    </w:p>
    <w:p w14:paraId="087EABFC" w14:textId="2FC2F3FB" w:rsidR="17917438" w:rsidRDefault="17917438" w:rsidP="40A02FFA">
      <w:pPr>
        <w:widowControl w:val="0"/>
        <w:numPr>
          <w:ilvl w:val="0"/>
          <w:numId w:val="3"/>
        </w:numPr>
        <w:contextualSpacing/>
        <w:rPr>
          <w:rFonts w:ascii="Arial" w:eastAsia="Arial" w:hAnsi="Arial" w:cs="Arial"/>
        </w:rPr>
      </w:pPr>
      <w:r>
        <w:rPr>
          <w:rFonts w:ascii="Arial" w:eastAsia="Arial" w:hAnsi="Arial" w:cs="Arial"/>
          <w:color w:val="000000"/>
        </w:rPr>
        <w:t>We show that we value our differences and treat people fairly</w:t>
      </w:r>
    </w:p>
    <w:p w14:paraId="44D6EF9F" w14:textId="77777777" w:rsidR="002676B6" w:rsidRPr="001E13E2" w:rsidRDefault="003655D9" w:rsidP="003655D9">
      <w:pPr>
        <w:rPr>
          <w:rFonts w:ascii="Arial" w:hAnsi="Arial" w:cs="Arial"/>
        </w:rPr>
      </w:pPr>
      <w:r w:rsidRPr="001E13E2">
        <w:rPr>
          <w:rFonts w:ascii="Arial" w:hAnsi="Arial" w:cs="Arial"/>
        </w:rPr>
        <w:t xml:space="preserve"> </w:t>
      </w:r>
    </w:p>
    <w:p w14:paraId="04B38553" w14:textId="77777777" w:rsidR="002676B6" w:rsidRPr="001E13E2" w:rsidRDefault="002676B6" w:rsidP="002676B6">
      <w:pPr>
        <w:pBdr>
          <w:top w:val="single" w:sz="4" w:space="1" w:color="auto"/>
          <w:left w:val="single" w:sz="4" w:space="4" w:color="auto"/>
          <w:bottom w:val="single" w:sz="4" w:space="1" w:color="auto"/>
          <w:right w:val="single" w:sz="4" w:space="4" w:color="auto"/>
        </w:pBdr>
        <w:shd w:val="clear" w:color="auto" w:fill="FFFF00"/>
        <w:rPr>
          <w:rFonts w:ascii="Arial" w:hAnsi="Arial" w:cs="Arial"/>
          <w:b/>
          <w:color w:val="FF0000"/>
        </w:rPr>
      </w:pPr>
      <w:r w:rsidRPr="001E13E2">
        <w:rPr>
          <w:rFonts w:ascii="Arial" w:hAnsi="Arial" w:cs="Arial"/>
          <w:b/>
        </w:rPr>
        <w:t>G</w:t>
      </w:r>
      <w:r w:rsidR="003655D9">
        <w:rPr>
          <w:rFonts w:ascii="Arial" w:hAnsi="Arial" w:cs="Arial"/>
          <w:b/>
        </w:rPr>
        <w:t xml:space="preserve">eneral </w:t>
      </w:r>
      <w:r w:rsidRPr="001E13E2">
        <w:rPr>
          <w:rFonts w:ascii="Arial" w:hAnsi="Arial" w:cs="Arial"/>
          <w:b/>
        </w:rPr>
        <w:t>Skills</w:t>
      </w:r>
    </w:p>
    <w:p w14:paraId="760E7D77" w14:textId="77777777" w:rsidR="002676B6" w:rsidRDefault="002676B6" w:rsidP="002676B6">
      <w:pPr>
        <w:ind w:left="360"/>
        <w:rPr>
          <w:rFonts w:ascii="Arial" w:hAnsi="Arial" w:cs="Arial"/>
          <w:b/>
        </w:rPr>
      </w:pPr>
    </w:p>
    <w:p w14:paraId="68C10BEB" w14:textId="54632010" w:rsidR="00DB6F1A" w:rsidRPr="00DB6F1A" w:rsidRDefault="00782657" w:rsidP="00DB6F1A">
      <w:pPr>
        <w:numPr>
          <w:ilvl w:val="0"/>
          <w:numId w:val="19"/>
        </w:numPr>
        <w:rPr>
          <w:rFonts w:ascii="Arial" w:hAnsi="Arial" w:cs="Arial"/>
        </w:rPr>
      </w:pPr>
      <w:r>
        <w:rPr>
          <w:rFonts w:ascii="Arial" w:hAnsi="Arial" w:cs="Arial"/>
          <w:b/>
        </w:rPr>
        <w:t>Communication</w:t>
      </w:r>
      <w:r w:rsidR="00B4187D" w:rsidRPr="00541503">
        <w:rPr>
          <w:rFonts w:ascii="Arial" w:hAnsi="Arial" w:cs="Arial"/>
          <w:b/>
        </w:rPr>
        <w:t xml:space="preserve">: </w:t>
      </w:r>
      <w:r w:rsidR="00DB6F1A">
        <w:rPr>
          <w:rFonts w:ascii="Arial" w:eastAsia="Arial" w:hAnsi="Arial" w:cs="Arial"/>
          <w:color w:val="000000"/>
        </w:rPr>
        <w:t xml:space="preserve">Ability to advise others and deal with sensitive issues in difficult situations inside and outside own area, negotiating riskier demands. </w:t>
      </w:r>
      <w:r w:rsidR="00DB6F1A" w:rsidRPr="00DB6F1A">
        <w:rPr>
          <w:rFonts w:ascii="Arial" w:eastAsia="Arial" w:hAnsi="Arial" w:cs="Arial"/>
          <w:color w:val="000000"/>
        </w:rPr>
        <w:t>Ability to negotiate difficult agreements with wide impact.</w:t>
      </w:r>
    </w:p>
    <w:p w14:paraId="30DCCB62" w14:textId="612D81EB" w:rsidR="00B4187D" w:rsidRDefault="00782657" w:rsidP="00B4187D">
      <w:pPr>
        <w:numPr>
          <w:ilvl w:val="0"/>
          <w:numId w:val="19"/>
        </w:numPr>
        <w:rPr>
          <w:rFonts w:ascii="Arial" w:hAnsi="Arial" w:cs="Arial"/>
        </w:rPr>
      </w:pPr>
      <w:r>
        <w:rPr>
          <w:rFonts w:ascii="Arial" w:hAnsi="Arial" w:cs="Arial"/>
          <w:b/>
        </w:rPr>
        <w:t>Planning and Organising</w:t>
      </w:r>
      <w:r w:rsidR="00B4187D" w:rsidRPr="00541503">
        <w:rPr>
          <w:rFonts w:ascii="Arial" w:hAnsi="Arial" w:cs="Arial"/>
          <w:b/>
        </w:rPr>
        <w:t xml:space="preserve">: </w:t>
      </w:r>
      <w:r w:rsidR="00DB6F1A">
        <w:rPr>
          <w:rFonts w:ascii="Arial" w:eastAsia="Arial" w:hAnsi="Arial" w:cs="Arial"/>
          <w:color w:val="000000"/>
        </w:rPr>
        <w:t>Ability to organise own time effectively, creating own work schedules, prioritising, preparing in advance and setting realistic timescales for own self and others. Has the ability to visualise a sequence of actions needed to achieve a specific goal and how to estimate the resources required.</w:t>
      </w:r>
    </w:p>
    <w:p w14:paraId="4BB99A07" w14:textId="781BCB86" w:rsidR="003044F5" w:rsidRPr="006726A0" w:rsidRDefault="00782657" w:rsidP="003044F5">
      <w:pPr>
        <w:numPr>
          <w:ilvl w:val="0"/>
          <w:numId w:val="19"/>
        </w:numPr>
        <w:rPr>
          <w:rFonts w:ascii="Arial" w:hAnsi="Arial" w:cs="Arial"/>
        </w:rPr>
      </w:pPr>
      <w:r>
        <w:rPr>
          <w:rFonts w:ascii="Arial" w:hAnsi="Arial" w:cs="Arial"/>
          <w:b/>
        </w:rPr>
        <w:t>Problem Solving and Decision Making</w:t>
      </w:r>
      <w:r w:rsidR="00B4187D" w:rsidRPr="00541503">
        <w:rPr>
          <w:rFonts w:ascii="Arial" w:hAnsi="Arial" w:cs="Arial"/>
          <w:b/>
        </w:rPr>
        <w:t xml:space="preserve">: </w:t>
      </w:r>
      <w:r w:rsidR="003044F5" w:rsidRPr="006726A0">
        <w:rPr>
          <w:rFonts w:ascii="Arial" w:eastAsia="Arial" w:hAnsi="Arial" w:cs="Arial"/>
        </w:rPr>
        <w:t>Strong decision making skills with the ability to resolve complex issues in a pressurised environment.</w:t>
      </w:r>
    </w:p>
    <w:p w14:paraId="5DD192AE" w14:textId="63B6D525" w:rsidR="00B4187D" w:rsidRPr="0053486F" w:rsidRDefault="00782657" w:rsidP="00B4187D">
      <w:pPr>
        <w:numPr>
          <w:ilvl w:val="0"/>
          <w:numId w:val="19"/>
        </w:numPr>
        <w:rPr>
          <w:rFonts w:ascii="Arial" w:hAnsi="Arial" w:cs="Arial"/>
        </w:rPr>
      </w:pPr>
      <w:r>
        <w:rPr>
          <w:rFonts w:ascii="Arial" w:hAnsi="Arial" w:cs="Arial"/>
          <w:b/>
        </w:rPr>
        <w:t>Financial Management</w:t>
      </w:r>
      <w:r w:rsidR="00B4187D" w:rsidRPr="00541503">
        <w:rPr>
          <w:rFonts w:ascii="Arial" w:hAnsi="Arial" w:cs="Arial"/>
          <w:b/>
        </w:rPr>
        <w:t>:</w:t>
      </w:r>
      <w:r w:rsidR="00AD2E7E">
        <w:rPr>
          <w:rFonts w:ascii="Arial" w:hAnsi="Arial" w:cs="Arial"/>
          <w:b/>
        </w:rPr>
        <w:t xml:space="preserve"> </w:t>
      </w:r>
      <w:r w:rsidR="0056054E" w:rsidRPr="006726A0">
        <w:rPr>
          <w:rFonts w:ascii="Arial" w:eastAsia="Arial" w:hAnsi="Arial" w:cs="Arial"/>
        </w:rPr>
        <w:t xml:space="preserve">Resource and financial management skills </w:t>
      </w:r>
      <w:r w:rsidR="00D14E60" w:rsidRPr="006726A0">
        <w:rPr>
          <w:rFonts w:ascii="Arial" w:eastAsia="Arial" w:hAnsi="Arial" w:cs="Arial"/>
        </w:rPr>
        <w:t xml:space="preserve">to develop effective planning, financial management and reporting frameworks. </w:t>
      </w:r>
      <w:r w:rsidR="0053486F" w:rsidRPr="006726A0">
        <w:rPr>
          <w:rFonts w:ascii="Arial" w:eastAsia="Arial" w:hAnsi="Arial" w:cs="Arial"/>
        </w:rPr>
        <w:t>Manage allocated resources effectively, delivering business performance and value for money.</w:t>
      </w:r>
      <w:r w:rsidR="0053486F" w:rsidRPr="0053486F">
        <w:rPr>
          <w:rFonts w:ascii="Arial" w:eastAsia="Arial" w:hAnsi="Arial" w:cs="Arial"/>
          <w:color w:val="FF0000"/>
        </w:rPr>
        <w:t xml:space="preserve"> </w:t>
      </w:r>
    </w:p>
    <w:p w14:paraId="4BF50104" w14:textId="5A49D9E4" w:rsidR="00B4187D" w:rsidRDefault="00782657" w:rsidP="00B4187D">
      <w:pPr>
        <w:numPr>
          <w:ilvl w:val="0"/>
          <w:numId w:val="19"/>
        </w:numPr>
        <w:rPr>
          <w:rFonts w:ascii="Arial" w:hAnsi="Arial" w:cs="Arial"/>
        </w:rPr>
      </w:pPr>
      <w:r>
        <w:rPr>
          <w:rFonts w:ascii="Arial" w:hAnsi="Arial" w:cs="Arial"/>
          <w:b/>
        </w:rPr>
        <w:t>People Management</w:t>
      </w:r>
      <w:r w:rsidR="00B4187D" w:rsidRPr="00541503">
        <w:rPr>
          <w:rFonts w:ascii="Arial" w:hAnsi="Arial" w:cs="Arial"/>
          <w:b/>
        </w:rPr>
        <w:t xml:space="preserve">: </w:t>
      </w:r>
      <w:r w:rsidR="00AD2E7E">
        <w:rPr>
          <w:rFonts w:ascii="Arial" w:eastAsia="Arial" w:hAnsi="Arial" w:cs="Arial"/>
        </w:rPr>
        <w:t>Ability to lead, manage and motivate staff to high levels of performance in order to achieve change and maximise staff potential and contribution to the achievement of identified aims and objectives.  Can also lead and plan the work of the team which deals with more diverse issues.</w:t>
      </w:r>
    </w:p>
    <w:p w14:paraId="305735ED" w14:textId="1F106DD1" w:rsidR="00C55F4F" w:rsidRPr="00627E6B" w:rsidRDefault="00782657" w:rsidP="137E405C">
      <w:pPr>
        <w:numPr>
          <w:ilvl w:val="0"/>
          <w:numId w:val="19"/>
        </w:numPr>
        <w:rPr>
          <w:rFonts w:ascii="Arial" w:hAnsi="Arial" w:cs="Arial"/>
        </w:rPr>
      </w:pPr>
      <w:r>
        <w:rPr>
          <w:rFonts w:ascii="Arial" w:hAnsi="Arial" w:cs="Arial"/>
          <w:b/>
        </w:rPr>
        <w:t>ICT Skills</w:t>
      </w:r>
      <w:r w:rsidR="00B4187D" w:rsidRPr="00541503">
        <w:rPr>
          <w:rFonts w:ascii="Arial" w:hAnsi="Arial" w:cs="Arial"/>
          <w:b/>
        </w:rPr>
        <w:t xml:space="preserve">: </w:t>
      </w:r>
      <w:r w:rsidR="00C17466" w:rsidRPr="006726A0">
        <w:rPr>
          <w:rFonts w:ascii="Arial" w:eastAsia="Arial" w:hAnsi="Arial" w:cs="Arial"/>
        </w:rPr>
        <w:t>Skills to ensure the availability, integrity and search</w:t>
      </w:r>
      <w:r w:rsidR="00F160FA" w:rsidRPr="006726A0">
        <w:rPr>
          <w:rFonts w:ascii="Arial" w:eastAsia="Arial" w:hAnsi="Arial" w:cs="Arial"/>
        </w:rPr>
        <w:t xml:space="preserve">ability of information through the application of </w:t>
      </w:r>
      <w:r w:rsidR="00DC642F" w:rsidRPr="006726A0">
        <w:rPr>
          <w:rFonts w:ascii="Arial" w:eastAsia="Arial" w:hAnsi="Arial" w:cs="Arial"/>
        </w:rPr>
        <w:t xml:space="preserve">formal data structures and protection measures. </w:t>
      </w:r>
    </w:p>
    <w:p w14:paraId="20CD342B" w14:textId="569815D1" w:rsidR="56E870C5" w:rsidRDefault="56E870C5" w:rsidP="137E405C">
      <w:pPr>
        <w:numPr>
          <w:ilvl w:val="0"/>
          <w:numId w:val="19"/>
        </w:numPr>
        <w:rPr>
          <w:rFonts w:ascii="Arial" w:hAnsi="Arial" w:cs="Arial"/>
        </w:rPr>
      </w:pPr>
      <w:r w:rsidRPr="6E8A11A9">
        <w:rPr>
          <w:rFonts w:ascii="Arial" w:eastAsia="Arial" w:hAnsi="Arial" w:cs="Arial"/>
          <w:b/>
          <w:bCs/>
        </w:rPr>
        <w:t>Commercial Skills:</w:t>
      </w:r>
      <w:r w:rsidRPr="6E8A11A9">
        <w:rPr>
          <w:rFonts w:ascii="Arial" w:eastAsia="Arial" w:hAnsi="Arial" w:cs="Arial"/>
        </w:rPr>
        <w:t xml:space="preserve"> Skills to ma</w:t>
      </w:r>
      <w:r w:rsidR="00FA2F31" w:rsidRPr="6E8A11A9">
        <w:rPr>
          <w:rFonts w:ascii="Arial" w:eastAsia="Arial" w:hAnsi="Arial" w:cs="Arial"/>
        </w:rPr>
        <w:t>n</w:t>
      </w:r>
      <w:r w:rsidRPr="6E8A11A9">
        <w:rPr>
          <w:rFonts w:ascii="Arial" w:eastAsia="Arial" w:hAnsi="Arial" w:cs="Arial"/>
        </w:rPr>
        <w:t xml:space="preserve">age contractor </w:t>
      </w:r>
      <w:r w:rsidR="453A358F" w:rsidRPr="6E8A11A9">
        <w:rPr>
          <w:rFonts w:ascii="Arial" w:eastAsia="Arial" w:hAnsi="Arial" w:cs="Arial"/>
        </w:rPr>
        <w:t>performance</w:t>
      </w:r>
      <w:r w:rsidRPr="6E8A11A9">
        <w:rPr>
          <w:rFonts w:ascii="Arial" w:eastAsia="Arial" w:hAnsi="Arial" w:cs="Arial"/>
        </w:rPr>
        <w:t xml:space="preserve"> </w:t>
      </w:r>
      <w:r w:rsidR="3A6CB11F" w:rsidRPr="6E8A11A9">
        <w:rPr>
          <w:rFonts w:ascii="Arial" w:eastAsia="Arial" w:hAnsi="Arial" w:cs="Arial"/>
        </w:rPr>
        <w:t>against</w:t>
      </w:r>
      <w:r w:rsidRPr="6E8A11A9">
        <w:rPr>
          <w:rFonts w:ascii="Arial" w:eastAsia="Arial" w:hAnsi="Arial" w:cs="Arial"/>
        </w:rPr>
        <w:t xml:space="preserve"> </w:t>
      </w:r>
      <w:r w:rsidR="1C4D6DE0" w:rsidRPr="6E8A11A9">
        <w:rPr>
          <w:rFonts w:ascii="Arial" w:eastAsia="Arial" w:hAnsi="Arial" w:cs="Arial"/>
        </w:rPr>
        <w:t>predetermined</w:t>
      </w:r>
      <w:r w:rsidRPr="6E8A11A9">
        <w:rPr>
          <w:rFonts w:ascii="Arial" w:eastAsia="Arial" w:hAnsi="Arial" w:cs="Arial"/>
        </w:rPr>
        <w:t xml:space="preserve"> milestones and to identify when corrective action is neede</w:t>
      </w:r>
      <w:r w:rsidR="0365934A" w:rsidRPr="6E8A11A9">
        <w:rPr>
          <w:rFonts w:ascii="Arial" w:eastAsia="Arial" w:hAnsi="Arial" w:cs="Arial"/>
        </w:rPr>
        <w:t xml:space="preserve">d. </w:t>
      </w:r>
    </w:p>
    <w:p w14:paraId="2AAD93B1" w14:textId="25CD38E4" w:rsidR="137E405C" w:rsidRDefault="137E405C" w:rsidP="137E405C">
      <w:pPr>
        <w:ind w:left="720"/>
        <w:rPr>
          <w:rFonts w:ascii="Arial" w:hAnsi="Arial" w:cs="Arial"/>
        </w:rPr>
      </w:pPr>
    </w:p>
    <w:p w14:paraId="6988FA98" w14:textId="77777777" w:rsidR="002676B6" w:rsidRPr="001E13E2" w:rsidRDefault="003655D9" w:rsidP="002676B6">
      <w:pPr>
        <w:pBdr>
          <w:top w:val="single" w:sz="4" w:space="1" w:color="auto"/>
          <w:left w:val="single" w:sz="4" w:space="4" w:color="auto"/>
          <w:bottom w:val="single" w:sz="4" w:space="1" w:color="auto"/>
          <w:right w:val="single" w:sz="4" w:space="4" w:color="auto"/>
        </w:pBdr>
        <w:shd w:val="clear" w:color="auto" w:fill="FFFF00"/>
        <w:rPr>
          <w:rFonts w:ascii="Arial" w:hAnsi="Arial" w:cs="Arial"/>
          <w:b/>
          <w:color w:val="FF0000"/>
        </w:rPr>
      </w:pPr>
      <w:r>
        <w:rPr>
          <w:rFonts w:ascii="Arial" w:hAnsi="Arial" w:cs="Arial"/>
          <w:b/>
        </w:rPr>
        <w:t>Technical R</w:t>
      </w:r>
      <w:r w:rsidR="002676B6" w:rsidRPr="001E13E2">
        <w:rPr>
          <w:rFonts w:ascii="Arial" w:hAnsi="Arial" w:cs="Arial"/>
          <w:b/>
        </w:rPr>
        <w:t xml:space="preserve">equirements (Role Specific) </w:t>
      </w:r>
    </w:p>
    <w:p w14:paraId="47028D0F" w14:textId="77777777" w:rsidR="002676B6" w:rsidRPr="00C05717" w:rsidRDefault="002676B6" w:rsidP="002676B6">
      <w:pPr>
        <w:pStyle w:val="NormalWeb"/>
        <w:spacing w:before="0" w:beforeAutospacing="0" w:after="0" w:afterAutospacing="0"/>
        <w:rPr>
          <w:rFonts w:ascii="Arial" w:hAnsi="Arial" w:cs="Arial"/>
          <w:b/>
          <w:color w:val="000000"/>
        </w:rPr>
      </w:pPr>
    </w:p>
    <w:p w14:paraId="4162CA30" w14:textId="77777777" w:rsidR="00782657" w:rsidRDefault="00782657" w:rsidP="00782657">
      <w:pPr>
        <w:widowControl w:val="0"/>
        <w:numPr>
          <w:ilvl w:val="0"/>
          <w:numId w:val="22"/>
        </w:numPr>
      </w:pPr>
      <w:r w:rsidRPr="2364A3C6">
        <w:rPr>
          <w:rFonts w:ascii="Arial" w:eastAsia="Arial" w:hAnsi="Arial" w:cs="Arial"/>
        </w:rPr>
        <w:t>Knowledge and understanding of the management of health and safety in particular relating to the management of contractors working in a public building environment.</w:t>
      </w:r>
    </w:p>
    <w:p w14:paraId="47EA4B3F" w14:textId="77777777" w:rsidR="002676B6" w:rsidRPr="002676B6" w:rsidRDefault="002676B6" w:rsidP="00015066">
      <w:pPr>
        <w:pStyle w:val="NormalWeb"/>
        <w:spacing w:before="0" w:beforeAutospacing="0" w:after="0" w:afterAutospacing="0"/>
        <w:rPr>
          <w:rFonts w:ascii="Arial" w:hAnsi="Arial" w:cs="Arial"/>
          <w:b/>
          <w:color w:val="000000"/>
        </w:rPr>
      </w:pPr>
    </w:p>
    <w:sectPr w:rsidR="002676B6" w:rsidRPr="002676B6" w:rsidSect="003655D9">
      <w:headerReference w:type="default" r:id="rId10"/>
      <w:footerReference w:type="default" r:id="rId11"/>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E8487" w14:textId="77777777" w:rsidR="00051018" w:rsidRDefault="00051018">
      <w:r>
        <w:separator/>
      </w:r>
    </w:p>
  </w:endnote>
  <w:endnote w:type="continuationSeparator" w:id="0">
    <w:p w14:paraId="0F63544D" w14:textId="77777777" w:rsidR="00051018" w:rsidRDefault="00051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4D"/>
    <w:family w:val="auto"/>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C756C" w14:textId="77777777" w:rsidR="00B4187D" w:rsidRPr="00DC3921" w:rsidRDefault="00B4187D" w:rsidP="00DC3921">
    <w:pPr>
      <w:pStyle w:val="Footer"/>
      <w:jc w:val="right"/>
      <w:rPr>
        <w:rFonts w:ascii="Tahoma" w:hAnsi="Tahoma" w:cs="Tahoma"/>
        <w:b/>
        <w:sz w:val="20"/>
        <w:szCs w:val="20"/>
      </w:rPr>
    </w:pPr>
    <w:r w:rsidRPr="00DC3921">
      <w:rPr>
        <w:rFonts w:ascii="Tahoma" w:hAnsi="Tahoma" w:cs="Tahoma"/>
        <w:b/>
        <w:sz w:val="20"/>
        <w:szCs w:val="20"/>
      </w:rPr>
      <w:t>People. Pride. Place.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57EBD" w14:textId="77777777" w:rsidR="00051018" w:rsidRDefault="00051018">
      <w:r>
        <w:separator/>
      </w:r>
    </w:p>
  </w:footnote>
  <w:footnote w:type="continuationSeparator" w:id="0">
    <w:p w14:paraId="60920C5E" w14:textId="77777777" w:rsidR="00051018" w:rsidRDefault="000510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F9A66" w14:textId="3FD5C98A" w:rsidR="00B4187D" w:rsidRDefault="00AF4DC9" w:rsidP="00DC3921">
    <w:pPr>
      <w:pStyle w:val="Header"/>
      <w:jc w:val="right"/>
      <w:rPr>
        <w:rFonts w:cs="Arial-BoldMT"/>
        <w:b/>
        <w:bCs/>
        <w:sz w:val="16"/>
        <w:szCs w:val="16"/>
      </w:rPr>
    </w:pPr>
    <w:r>
      <w:rPr>
        <w:rFonts w:cs="Arial-BoldMT"/>
        <w:b/>
        <w:bCs/>
        <w:noProof/>
        <w:sz w:val="16"/>
        <w:szCs w:val="16"/>
      </w:rPr>
      <w:drawing>
        <wp:inline distT="0" distB="0" distL="0" distR="0" wp14:anchorId="264AA6A9" wp14:editId="34B37717">
          <wp:extent cx="2162175" cy="419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2175" cy="419100"/>
                  </a:xfrm>
                  <a:prstGeom prst="rect">
                    <a:avLst/>
                  </a:prstGeom>
                  <a:noFill/>
                  <a:ln>
                    <a:noFill/>
                  </a:ln>
                </pic:spPr>
              </pic:pic>
            </a:graphicData>
          </a:graphic>
        </wp:inline>
      </w:drawing>
    </w:r>
  </w:p>
  <w:p w14:paraId="3ED30A1B" w14:textId="77777777" w:rsidR="00B4187D" w:rsidRPr="001853D7" w:rsidRDefault="00B4187D" w:rsidP="00DC3921">
    <w:pPr>
      <w:pStyle w:val="Header"/>
      <w:jc w:val="right"/>
      <w:rPr>
        <w:rFonts w:cs="Arial-BoldMT"/>
        <w:b/>
        <w:bCs/>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71C5F"/>
    <w:multiLevelType w:val="hybridMultilevel"/>
    <w:tmpl w:val="634AAC7A"/>
    <w:lvl w:ilvl="0" w:tplc="B18CEA2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C94FD8"/>
    <w:multiLevelType w:val="hybridMultilevel"/>
    <w:tmpl w:val="960CD97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B35411"/>
    <w:multiLevelType w:val="hybridMultilevel"/>
    <w:tmpl w:val="931AC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BD61A3"/>
    <w:multiLevelType w:val="hybridMultilevel"/>
    <w:tmpl w:val="E772AB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0F0D31"/>
    <w:multiLevelType w:val="hybridMultilevel"/>
    <w:tmpl w:val="61D6E202"/>
    <w:lvl w:ilvl="0" w:tplc="B18CEA22">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8096729"/>
    <w:multiLevelType w:val="hybridMultilevel"/>
    <w:tmpl w:val="D43CB34A"/>
    <w:lvl w:ilvl="0" w:tplc="B1F0BA54">
      <w:numFmt w:val="bullet"/>
      <w:lvlText w:val=""/>
      <w:lvlJc w:val="left"/>
      <w:pPr>
        <w:tabs>
          <w:tab w:val="num" w:pos="720"/>
        </w:tabs>
        <w:ind w:left="720" w:hanging="360"/>
      </w:pPr>
      <w:rPr>
        <w:rFonts w:ascii="Symbol" w:eastAsia="Times New Roman" w:hAnsi="Symbol" w:cs="Arial" w:hint="default"/>
      </w:rPr>
    </w:lvl>
    <w:lvl w:ilvl="1" w:tplc="54500CEA">
      <w:start w:val="1"/>
      <w:numFmt w:val="bullet"/>
      <w:lvlText w:val=""/>
      <w:lvlJc w:val="left"/>
      <w:pPr>
        <w:tabs>
          <w:tab w:val="num" w:pos="725"/>
        </w:tabs>
        <w:ind w:left="725" w:hanging="365"/>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90F3874"/>
    <w:multiLevelType w:val="multilevel"/>
    <w:tmpl w:val="931ACD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A2E3F15"/>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1F9B3D7F"/>
    <w:multiLevelType w:val="hybridMultilevel"/>
    <w:tmpl w:val="DB5603F2"/>
    <w:lvl w:ilvl="0" w:tplc="B18CEA2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4022B7B"/>
    <w:multiLevelType w:val="multilevel"/>
    <w:tmpl w:val="9C22605C"/>
    <w:lvl w:ilvl="0">
      <w:start w:val="1"/>
      <w:numFmt w:val="bullet"/>
      <w:lvlText w:val="●"/>
      <w:lvlJc w:val="left"/>
      <w:pPr>
        <w:ind w:left="1440" w:hanging="360"/>
      </w:pPr>
      <w:rPr>
        <w:rFonts w:ascii="Arial" w:eastAsia="Arial" w:hAnsi="Arial" w:cs="Arial"/>
        <w:color w:val="000000"/>
      </w:rPr>
    </w:lvl>
    <w:lvl w:ilvl="1">
      <w:start w:val="1"/>
      <w:numFmt w:val="decimal"/>
      <w:lvlText w:val="%2."/>
      <w:lvlJc w:val="left"/>
      <w:pPr>
        <w:ind w:left="1800" w:hanging="360"/>
      </w:pPr>
    </w:lvl>
    <w:lvl w:ilvl="2">
      <w:start w:val="1"/>
      <w:numFmt w:val="decimal"/>
      <w:lvlText w:val="%3."/>
      <w:lvlJc w:val="left"/>
      <w:pPr>
        <w:ind w:left="2520" w:hanging="360"/>
      </w:pPr>
    </w:lvl>
    <w:lvl w:ilvl="3">
      <w:start w:val="1"/>
      <w:numFmt w:val="decimal"/>
      <w:lvlText w:val="%4."/>
      <w:lvlJc w:val="left"/>
      <w:pPr>
        <w:ind w:left="3240" w:hanging="360"/>
      </w:pPr>
    </w:lvl>
    <w:lvl w:ilvl="4">
      <w:start w:val="1"/>
      <w:numFmt w:val="decimal"/>
      <w:lvlText w:val="%5."/>
      <w:lvlJc w:val="left"/>
      <w:pPr>
        <w:ind w:left="3960" w:hanging="360"/>
      </w:pPr>
    </w:lvl>
    <w:lvl w:ilvl="5">
      <w:start w:val="1"/>
      <w:numFmt w:val="decimal"/>
      <w:lvlText w:val="%6."/>
      <w:lvlJc w:val="left"/>
      <w:pPr>
        <w:ind w:left="4680" w:hanging="360"/>
      </w:pPr>
    </w:lvl>
    <w:lvl w:ilvl="6">
      <w:start w:val="1"/>
      <w:numFmt w:val="decimal"/>
      <w:lvlText w:val="%7."/>
      <w:lvlJc w:val="left"/>
      <w:pPr>
        <w:ind w:left="5400" w:hanging="360"/>
      </w:pPr>
    </w:lvl>
    <w:lvl w:ilvl="7">
      <w:start w:val="1"/>
      <w:numFmt w:val="decimal"/>
      <w:lvlText w:val="%8."/>
      <w:lvlJc w:val="left"/>
      <w:pPr>
        <w:ind w:left="6120" w:hanging="360"/>
      </w:pPr>
    </w:lvl>
    <w:lvl w:ilvl="8">
      <w:start w:val="1"/>
      <w:numFmt w:val="decimal"/>
      <w:lvlText w:val="%9."/>
      <w:lvlJc w:val="left"/>
      <w:pPr>
        <w:ind w:left="6840" w:hanging="360"/>
      </w:pPr>
    </w:lvl>
  </w:abstractNum>
  <w:abstractNum w:abstractNumId="10" w15:restartNumberingAfterBreak="0">
    <w:nsid w:val="2E620EDB"/>
    <w:multiLevelType w:val="hybridMultilevel"/>
    <w:tmpl w:val="0F28E4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7F0358"/>
    <w:multiLevelType w:val="hybridMultilevel"/>
    <w:tmpl w:val="8C7AA144"/>
    <w:lvl w:ilvl="0" w:tplc="492458A6">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F620E79"/>
    <w:multiLevelType w:val="hybridMultilevel"/>
    <w:tmpl w:val="B2C00C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8A378B"/>
    <w:multiLevelType w:val="hybridMultilevel"/>
    <w:tmpl w:val="B9849CA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0F2CFC"/>
    <w:multiLevelType w:val="hybridMultilevel"/>
    <w:tmpl w:val="EB3608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7804F9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BB0763D"/>
    <w:multiLevelType w:val="multilevel"/>
    <w:tmpl w:val="B614CC86"/>
    <w:lvl w:ilvl="0">
      <w:start w:val="1"/>
      <w:numFmt w:val="bullet"/>
      <w:lvlText w:val="●"/>
      <w:lvlJc w:val="left"/>
      <w:pPr>
        <w:ind w:left="720" w:hanging="360"/>
      </w:pPr>
      <w:rPr>
        <w:rFonts w:ascii="Arial" w:eastAsia="Arial" w:hAnsi="Arial" w:cs="Arial"/>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 w15:restartNumberingAfterBreak="0">
    <w:nsid w:val="4C2F66C4"/>
    <w:multiLevelType w:val="hybridMultilevel"/>
    <w:tmpl w:val="75D04BCE"/>
    <w:lvl w:ilvl="0" w:tplc="91420838">
      <w:start w:val="1"/>
      <w:numFmt w:val="bullet"/>
      <w:lvlText w:val=""/>
      <w:lvlJc w:val="left"/>
      <w:pPr>
        <w:tabs>
          <w:tab w:val="num" w:pos="720"/>
        </w:tabs>
        <w:ind w:left="720" w:hanging="360"/>
      </w:pPr>
      <w:rPr>
        <w:rFonts w:ascii="Symbol" w:hAnsi="Symbol" w:hint="default"/>
        <w:color w:val="auto"/>
      </w:rPr>
    </w:lvl>
    <w:lvl w:ilvl="1" w:tplc="54500CEA">
      <w:start w:val="1"/>
      <w:numFmt w:val="bullet"/>
      <w:lvlText w:val=""/>
      <w:lvlJc w:val="left"/>
      <w:pPr>
        <w:tabs>
          <w:tab w:val="num" w:pos="725"/>
        </w:tabs>
        <w:ind w:left="725" w:hanging="365"/>
      </w:pPr>
      <w:rPr>
        <w:rFonts w:ascii="Symbol" w:hAnsi="Symbol" w:hint="default"/>
        <w:color w:val="auto"/>
      </w:rPr>
    </w:lvl>
    <w:lvl w:ilvl="2" w:tplc="DD1E4298">
      <w:start w:val="1"/>
      <w:numFmt w:val="bullet"/>
      <w:lvlText w:val=""/>
      <w:lvlJc w:val="left"/>
      <w:pPr>
        <w:tabs>
          <w:tab w:val="num" w:pos="723"/>
        </w:tabs>
        <w:ind w:left="723" w:hanging="363"/>
      </w:pPr>
      <w:rPr>
        <w:rFonts w:ascii="Symbol" w:hAnsi="Symbol" w:hint="default"/>
        <w:color w:val="auto"/>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526AFB"/>
    <w:multiLevelType w:val="hybridMultilevel"/>
    <w:tmpl w:val="1910D874"/>
    <w:lvl w:ilvl="0" w:tplc="492458A6">
      <w:start w:val="1"/>
      <w:numFmt w:val="bullet"/>
      <w:lvlText w:val=""/>
      <w:lvlJc w:val="left"/>
      <w:pPr>
        <w:tabs>
          <w:tab w:val="num" w:pos="284"/>
        </w:tabs>
        <w:ind w:left="284" w:hanging="284"/>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9F5577C"/>
    <w:multiLevelType w:val="hybridMultilevel"/>
    <w:tmpl w:val="F6A6EE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C101835"/>
    <w:multiLevelType w:val="multilevel"/>
    <w:tmpl w:val="D46CAD7C"/>
    <w:lvl w:ilvl="0">
      <w:start w:val="1"/>
      <w:numFmt w:val="bullet"/>
      <w:lvlText w:val="●"/>
      <w:lvlJc w:val="left"/>
      <w:pPr>
        <w:ind w:left="284" w:hanging="284"/>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1" w15:restartNumberingAfterBreak="0">
    <w:nsid w:val="606B2FA7"/>
    <w:multiLevelType w:val="hybridMultilevel"/>
    <w:tmpl w:val="C95C5F9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699D7A76"/>
    <w:multiLevelType w:val="multilevel"/>
    <w:tmpl w:val="A9C68ADE"/>
    <w:lvl w:ilvl="0">
      <w:start w:val="1"/>
      <w:numFmt w:val="bullet"/>
      <w:lvlText w:val="●"/>
      <w:lvlJc w:val="left"/>
      <w:pPr>
        <w:ind w:left="284" w:hanging="284"/>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3" w15:restartNumberingAfterBreak="0">
    <w:nsid w:val="6CAA06FB"/>
    <w:multiLevelType w:val="hybridMultilevel"/>
    <w:tmpl w:val="E110C2D8"/>
    <w:lvl w:ilvl="0" w:tplc="B18CEA22">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EB65795"/>
    <w:multiLevelType w:val="hybridMultilevel"/>
    <w:tmpl w:val="6E72A9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718943577">
    <w:abstractNumId w:val="2"/>
  </w:num>
  <w:num w:numId="2" w16cid:durableId="792603305">
    <w:abstractNumId w:val="15"/>
  </w:num>
  <w:num w:numId="3" w16cid:durableId="1956326711">
    <w:abstractNumId w:val="12"/>
  </w:num>
  <w:num w:numId="4" w16cid:durableId="166022123">
    <w:abstractNumId w:val="10"/>
  </w:num>
  <w:num w:numId="5" w16cid:durableId="60756241">
    <w:abstractNumId w:val="24"/>
  </w:num>
  <w:num w:numId="6" w16cid:durableId="2028437261">
    <w:abstractNumId w:val="23"/>
  </w:num>
  <w:num w:numId="7" w16cid:durableId="1680423281">
    <w:abstractNumId w:val="8"/>
  </w:num>
  <w:num w:numId="8" w16cid:durableId="506793331">
    <w:abstractNumId w:val="6"/>
  </w:num>
  <w:num w:numId="9" w16cid:durableId="575897297">
    <w:abstractNumId w:val="0"/>
  </w:num>
  <w:num w:numId="10" w16cid:durableId="1454056562">
    <w:abstractNumId w:val="7"/>
  </w:num>
  <w:num w:numId="11" w16cid:durableId="767776257">
    <w:abstractNumId w:val="4"/>
  </w:num>
  <w:num w:numId="12" w16cid:durableId="559174506">
    <w:abstractNumId w:val="21"/>
  </w:num>
  <w:num w:numId="13" w16cid:durableId="1396396923">
    <w:abstractNumId w:val="13"/>
  </w:num>
  <w:num w:numId="14" w16cid:durableId="204874568">
    <w:abstractNumId w:val="17"/>
  </w:num>
  <w:num w:numId="15" w16cid:durableId="73599777">
    <w:abstractNumId w:val="3"/>
  </w:num>
  <w:num w:numId="16" w16cid:durableId="74280462">
    <w:abstractNumId w:val="11"/>
  </w:num>
  <w:num w:numId="17" w16cid:durableId="1257447055">
    <w:abstractNumId w:val="19"/>
  </w:num>
  <w:num w:numId="18" w16cid:durableId="1714845659">
    <w:abstractNumId w:val="5"/>
  </w:num>
  <w:num w:numId="19" w16cid:durableId="1513569668">
    <w:abstractNumId w:val="1"/>
  </w:num>
  <w:num w:numId="20" w16cid:durableId="331615297">
    <w:abstractNumId w:val="9"/>
  </w:num>
  <w:num w:numId="21" w16cid:durableId="2009559631">
    <w:abstractNumId w:val="16"/>
  </w:num>
  <w:num w:numId="22" w16cid:durableId="1600678594">
    <w:abstractNumId w:val="22"/>
  </w:num>
  <w:num w:numId="23" w16cid:durableId="1986157088">
    <w:abstractNumId w:val="20"/>
  </w:num>
  <w:num w:numId="24" w16cid:durableId="2079329211">
    <w:abstractNumId w:val="14"/>
  </w:num>
  <w:num w:numId="25" w16cid:durableId="15784169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775"/>
    <w:rsid w:val="00006A66"/>
    <w:rsid w:val="00013158"/>
    <w:rsid w:val="00015066"/>
    <w:rsid w:val="000164EF"/>
    <w:rsid w:val="00040331"/>
    <w:rsid w:val="00050B25"/>
    <w:rsid w:val="00051018"/>
    <w:rsid w:val="00051F77"/>
    <w:rsid w:val="000532DD"/>
    <w:rsid w:val="000726C2"/>
    <w:rsid w:val="00087C25"/>
    <w:rsid w:val="00094109"/>
    <w:rsid w:val="000C73A6"/>
    <w:rsid w:val="000E2215"/>
    <w:rsid w:val="000E360F"/>
    <w:rsid w:val="000E5D8C"/>
    <w:rsid w:val="000F13E4"/>
    <w:rsid w:val="001101C9"/>
    <w:rsid w:val="00142A46"/>
    <w:rsid w:val="00144716"/>
    <w:rsid w:val="00157161"/>
    <w:rsid w:val="001721C1"/>
    <w:rsid w:val="001738D0"/>
    <w:rsid w:val="001777C1"/>
    <w:rsid w:val="001A30ED"/>
    <w:rsid w:val="001A5741"/>
    <w:rsid w:val="001C4263"/>
    <w:rsid w:val="001C5AEC"/>
    <w:rsid w:val="001E05BC"/>
    <w:rsid w:val="002056C8"/>
    <w:rsid w:val="00221483"/>
    <w:rsid w:val="00240B7E"/>
    <w:rsid w:val="002676B6"/>
    <w:rsid w:val="00291E14"/>
    <w:rsid w:val="002A2C57"/>
    <w:rsid w:val="002A4A3E"/>
    <w:rsid w:val="002B15CB"/>
    <w:rsid w:val="002C3A91"/>
    <w:rsid w:val="002D554E"/>
    <w:rsid w:val="003044F5"/>
    <w:rsid w:val="0032525E"/>
    <w:rsid w:val="00330603"/>
    <w:rsid w:val="0033088C"/>
    <w:rsid w:val="0033296C"/>
    <w:rsid w:val="003536D4"/>
    <w:rsid w:val="0035456D"/>
    <w:rsid w:val="00362066"/>
    <w:rsid w:val="003655D9"/>
    <w:rsid w:val="00371E4B"/>
    <w:rsid w:val="003771AE"/>
    <w:rsid w:val="00381150"/>
    <w:rsid w:val="00397CEC"/>
    <w:rsid w:val="003A2402"/>
    <w:rsid w:val="003A603D"/>
    <w:rsid w:val="003C1BBD"/>
    <w:rsid w:val="003C50C4"/>
    <w:rsid w:val="003E3B52"/>
    <w:rsid w:val="0040311F"/>
    <w:rsid w:val="00410147"/>
    <w:rsid w:val="0041425F"/>
    <w:rsid w:val="00416109"/>
    <w:rsid w:val="00441D4C"/>
    <w:rsid w:val="00443A14"/>
    <w:rsid w:val="0044622F"/>
    <w:rsid w:val="00456FDB"/>
    <w:rsid w:val="00467908"/>
    <w:rsid w:val="00475A03"/>
    <w:rsid w:val="00490067"/>
    <w:rsid w:val="004934F4"/>
    <w:rsid w:val="004A5E02"/>
    <w:rsid w:val="004A7219"/>
    <w:rsid w:val="004B5646"/>
    <w:rsid w:val="004E47D3"/>
    <w:rsid w:val="004E6775"/>
    <w:rsid w:val="004F0893"/>
    <w:rsid w:val="004F222D"/>
    <w:rsid w:val="004F5F74"/>
    <w:rsid w:val="00500F2A"/>
    <w:rsid w:val="00504967"/>
    <w:rsid w:val="00511812"/>
    <w:rsid w:val="00520A5E"/>
    <w:rsid w:val="0053486F"/>
    <w:rsid w:val="005353A2"/>
    <w:rsid w:val="005454E5"/>
    <w:rsid w:val="0056054E"/>
    <w:rsid w:val="00566CDD"/>
    <w:rsid w:val="0057225B"/>
    <w:rsid w:val="005848A9"/>
    <w:rsid w:val="005903D6"/>
    <w:rsid w:val="005A550D"/>
    <w:rsid w:val="005C406E"/>
    <w:rsid w:val="005D4A4D"/>
    <w:rsid w:val="005E68D7"/>
    <w:rsid w:val="005E68F7"/>
    <w:rsid w:val="005F6D09"/>
    <w:rsid w:val="0060553B"/>
    <w:rsid w:val="00627E6B"/>
    <w:rsid w:val="00654243"/>
    <w:rsid w:val="00655C85"/>
    <w:rsid w:val="00655C9A"/>
    <w:rsid w:val="0066797A"/>
    <w:rsid w:val="006726A0"/>
    <w:rsid w:val="00677F8A"/>
    <w:rsid w:val="006B71F0"/>
    <w:rsid w:val="006C1534"/>
    <w:rsid w:val="006D3FF3"/>
    <w:rsid w:val="006D5259"/>
    <w:rsid w:val="006E593A"/>
    <w:rsid w:val="006F13C6"/>
    <w:rsid w:val="006F333C"/>
    <w:rsid w:val="006F3EA3"/>
    <w:rsid w:val="006F419E"/>
    <w:rsid w:val="006F7544"/>
    <w:rsid w:val="007152B0"/>
    <w:rsid w:val="007239EC"/>
    <w:rsid w:val="00733E38"/>
    <w:rsid w:val="00743C76"/>
    <w:rsid w:val="00760BA5"/>
    <w:rsid w:val="00777CE0"/>
    <w:rsid w:val="00782657"/>
    <w:rsid w:val="007942FE"/>
    <w:rsid w:val="007A56AC"/>
    <w:rsid w:val="007B192A"/>
    <w:rsid w:val="007F24C6"/>
    <w:rsid w:val="00806906"/>
    <w:rsid w:val="00806F38"/>
    <w:rsid w:val="00807830"/>
    <w:rsid w:val="00817F5A"/>
    <w:rsid w:val="00850353"/>
    <w:rsid w:val="00857373"/>
    <w:rsid w:val="00871D52"/>
    <w:rsid w:val="008817D4"/>
    <w:rsid w:val="00887ACA"/>
    <w:rsid w:val="008C2A92"/>
    <w:rsid w:val="008D31B7"/>
    <w:rsid w:val="008D45B7"/>
    <w:rsid w:val="008D687A"/>
    <w:rsid w:val="008E655E"/>
    <w:rsid w:val="00912F13"/>
    <w:rsid w:val="00947E53"/>
    <w:rsid w:val="00952463"/>
    <w:rsid w:val="00952914"/>
    <w:rsid w:val="009633F8"/>
    <w:rsid w:val="00972DDC"/>
    <w:rsid w:val="00980BFA"/>
    <w:rsid w:val="00985D77"/>
    <w:rsid w:val="00986673"/>
    <w:rsid w:val="00991C70"/>
    <w:rsid w:val="009D5BB2"/>
    <w:rsid w:val="009E212C"/>
    <w:rsid w:val="00A2420E"/>
    <w:rsid w:val="00A429A1"/>
    <w:rsid w:val="00A50E73"/>
    <w:rsid w:val="00A56E0B"/>
    <w:rsid w:val="00A647DA"/>
    <w:rsid w:val="00A73B94"/>
    <w:rsid w:val="00A802AB"/>
    <w:rsid w:val="00AA164F"/>
    <w:rsid w:val="00AB23D0"/>
    <w:rsid w:val="00AB2F3D"/>
    <w:rsid w:val="00AC25C3"/>
    <w:rsid w:val="00AD152A"/>
    <w:rsid w:val="00AD2E7E"/>
    <w:rsid w:val="00AF4DC9"/>
    <w:rsid w:val="00B14075"/>
    <w:rsid w:val="00B23810"/>
    <w:rsid w:val="00B4187D"/>
    <w:rsid w:val="00B66BBA"/>
    <w:rsid w:val="00B71E91"/>
    <w:rsid w:val="00B72083"/>
    <w:rsid w:val="00B73055"/>
    <w:rsid w:val="00B80AF5"/>
    <w:rsid w:val="00BB1099"/>
    <w:rsid w:val="00BB17C7"/>
    <w:rsid w:val="00BB1A26"/>
    <w:rsid w:val="00BB5A9B"/>
    <w:rsid w:val="00BE218D"/>
    <w:rsid w:val="00BE7637"/>
    <w:rsid w:val="00BF2DBD"/>
    <w:rsid w:val="00BF4EAA"/>
    <w:rsid w:val="00C05381"/>
    <w:rsid w:val="00C05717"/>
    <w:rsid w:val="00C070C2"/>
    <w:rsid w:val="00C17466"/>
    <w:rsid w:val="00C332FF"/>
    <w:rsid w:val="00C342D0"/>
    <w:rsid w:val="00C36247"/>
    <w:rsid w:val="00C43BDF"/>
    <w:rsid w:val="00C5181D"/>
    <w:rsid w:val="00C52C9A"/>
    <w:rsid w:val="00C55F4F"/>
    <w:rsid w:val="00C733D7"/>
    <w:rsid w:val="00C76666"/>
    <w:rsid w:val="00C92E0E"/>
    <w:rsid w:val="00C960E0"/>
    <w:rsid w:val="00C97389"/>
    <w:rsid w:val="00CC7661"/>
    <w:rsid w:val="00CD2BF2"/>
    <w:rsid w:val="00CF3A23"/>
    <w:rsid w:val="00CF58C8"/>
    <w:rsid w:val="00CF6A69"/>
    <w:rsid w:val="00D013E5"/>
    <w:rsid w:val="00D04407"/>
    <w:rsid w:val="00D11018"/>
    <w:rsid w:val="00D14E60"/>
    <w:rsid w:val="00D22452"/>
    <w:rsid w:val="00D345CE"/>
    <w:rsid w:val="00D34A22"/>
    <w:rsid w:val="00D81F04"/>
    <w:rsid w:val="00D82F82"/>
    <w:rsid w:val="00D9292B"/>
    <w:rsid w:val="00D9299B"/>
    <w:rsid w:val="00D95331"/>
    <w:rsid w:val="00DB6F1A"/>
    <w:rsid w:val="00DC1184"/>
    <w:rsid w:val="00DC32EF"/>
    <w:rsid w:val="00DC3921"/>
    <w:rsid w:val="00DC642F"/>
    <w:rsid w:val="00DE3682"/>
    <w:rsid w:val="00E01698"/>
    <w:rsid w:val="00E01E9F"/>
    <w:rsid w:val="00E15715"/>
    <w:rsid w:val="00E161F8"/>
    <w:rsid w:val="00E24352"/>
    <w:rsid w:val="00E37F08"/>
    <w:rsid w:val="00E4293B"/>
    <w:rsid w:val="00E43734"/>
    <w:rsid w:val="00E55D9D"/>
    <w:rsid w:val="00E82C24"/>
    <w:rsid w:val="00E93740"/>
    <w:rsid w:val="00E954B3"/>
    <w:rsid w:val="00EB2B38"/>
    <w:rsid w:val="00EC419D"/>
    <w:rsid w:val="00EC60DF"/>
    <w:rsid w:val="00EF0F44"/>
    <w:rsid w:val="00EF2C1A"/>
    <w:rsid w:val="00EF490B"/>
    <w:rsid w:val="00F02E24"/>
    <w:rsid w:val="00F07C18"/>
    <w:rsid w:val="00F118EA"/>
    <w:rsid w:val="00F160FA"/>
    <w:rsid w:val="00F278A6"/>
    <w:rsid w:val="00F34D15"/>
    <w:rsid w:val="00F35DCB"/>
    <w:rsid w:val="00F60A68"/>
    <w:rsid w:val="00F6181E"/>
    <w:rsid w:val="00F8162E"/>
    <w:rsid w:val="00FA2F31"/>
    <w:rsid w:val="00FC52D1"/>
    <w:rsid w:val="00FD21C4"/>
    <w:rsid w:val="00FD33A3"/>
    <w:rsid w:val="00FE597F"/>
    <w:rsid w:val="00FE65D5"/>
    <w:rsid w:val="0365934A"/>
    <w:rsid w:val="12F7EA17"/>
    <w:rsid w:val="137E405C"/>
    <w:rsid w:val="17917438"/>
    <w:rsid w:val="1C4D6DE0"/>
    <w:rsid w:val="1C89D933"/>
    <w:rsid w:val="2364A3C6"/>
    <w:rsid w:val="3601E87D"/>
    <w:rsid w:val="36BB58D7"/>
    <w:rsid w:val="39EF950D"/>
    <w:rsid w:val="3A6CB11F"/>
    <w:rsid w:val="40A02FFA"/>
    <w:rsid w:val="453A358F"/>
    <w:rsid w:val="4628D01F"/>
    <w:rsid w:val="4FC6B83F"/>
    <w:rsid w:val="50F45322"/>
    <w:rsid w:val="56E870C5"/>
    <w:rsid w:val="595B4EBE"/>
    <w:rsid w:val="615A0ED9"/>
    <w:rsid w:val="6564E012"/>
    <w:rsid w:val="6858EEF7"/>
    <w:rsid w:val="69303E95"/>
    <w:rsid w:val="6E8A11A9"/>
    <w:rsid w:val="7233F992"/>
    <w:rsid w:val="7900E090"/>
    <w:rsid w:val="7E6516C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6AB70C5D"/>
  <w15:chartTrackingRefBased/>
  <w15:docId w15:val="{F7FF13EF-04BE-4D86-9735-F0A22CDBE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6775"/>
    <w:rPr>
      <w:sz w:val="24"/>
      <w:szCs w:val="24"/>
      <w:lang w:eastAsia="en-US"/>
    </w:rPr>
  </w:style>
  <w:style w:type="paragraph" w:styleId="Heading1">
    <w:name w:val="heading 1"/>
    <w:basedOn w:val="Normal"/>
    <w:next w:val="Normal"/>
    <w:qFormat/>
    <w:rsid w:val="00EF2C1A"/>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4E6775"/>
    <w:pPr>
      <w:keepNext/>
      <w:spacing w:before="240" w:after="60"/>
      <w:outlineLvl w:val="2"/>
    </w:pPr>
    <w:rPr>
      <w:rFonts w:ascii="Arial" w:hAnsi="Arial" w:cs="Arial"/>
      <w:b/>
      <w:bCs/>
      <w:sz w:val="26"/>
      <w:szCs w:val="26"/>
    </w:rPr>
  </w:style>
  <w:style w:type="paragraph" w:styleId="Heading4">
    <w:name w:val="heading 4"/>
    <w:basedOn w:val="Normal"/>
    <w:next w:val="Normal"/>
    <w:qFormat/>
    <w:rsid w:val="00DC3921"/>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1">
    <w:name w:val="Default Text:1"/>
    <w:basedOn w:val="Normal"/>
    <w:rsid w:val="004E6775"/>
    <w:pPr>
      <w:overflowPunct w:val="0"/>
      <w:autoSpaceDE w:val="0"/>
      <w:autoSpaceDN w:val="0"/>
      <w:adjustRightInd w:val="0"/>
      <w:textAlignment w:val="baseline"/>
    </w:pPr>
    <w:rPr>
      <w:color w:val="000000"/>
      <w:szCs w:val="20"/>
      <w:lang w:val="en-US"/>
    </w:rPr>
  </w:style>
  <w:style w:type="paragraph" w:customStyle="1" w:styleId="DefaultText">
    <w:name w:val="Default Text"/>
    <w:basedOn w:val="Normal"/>
    <w:rsid w:val="004E6775"/>
    <w:pPr>
      <w:overflowPunct w:val="0"/>
      <w:autoSpaceDE w:val="0"/>
      <w:autoSpaceDN w:val="0"/>
      <w:adjustRightInd w:val="0"/>
      <w:textAlignment w:val="baseline"/>
    </w:pPr>
    <w:rPr>
      <w:rFonts w:ascii="Arial" w:hAnsi="Arial"/>
      <w:color w:val="000000"/>
      <w:szCs w:val="20"/>
      <w:lang w:val="en-US"/>
    </w:rPr>
  </w:style>
  <w:style w:type="table" w:styleId="TableGrid">
    <w:name w:val="Table Grid"/>
    <w:basedOn w:val="TableNormal"/>
    <w:rsid w:val="003329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3E3B52"/>
    <w:pPr>
      <w:tabs>
        <w:tab w:val="center" w:pos="4153"/>
        <w:tab w:val="right" w:pos="8306"/>
      </w:tabs>
    </w:pPr>
  </w:style>
  <w:style w:type="paragraph" w:styleId="Footer">
    <w:name w:val="footer"/>
    <w:basedOn w:val="Normal"/>
    <w:rsid w:val="003E3B52"/>
    <w:pPr>
      <w:tabs>
        <w:tab w:val="center" w:pos="4153"/>
        <w:tab w:val="right" w:pos="8306"/>
      </w:tabs>
    </w:pPr>
  </w:style>
  <w:style w:type="paragraph" w:styleId="NormalWeb">
    <w:name w:val="Normal (Web)"/>
    <w:basedOn w:val="Normal"/>
    <w:rsid w:val="00D95331"/>
    <w:pPr>
      <w:spacing w:before="100" w:beforeAutospacing="1" w:after="100" w:afterAutospacing="1"/>
    </w:pPr>
    <w:rPr>
      <w:lang w:eastAsia="en-GB"/>
    </w:rPr>
  </w:style>
  <w:style w:type="paragraph" w:styleId="BodyTextIndent">
    <w:name w:val="Body Text Indent"/>
    <w:basedOn w:val="Normal"/>
    <w:rsid w:val="00EF2C1A"/>
    <w:pPr>
      <w:spacing w:line="240" w:lineRule="atLeast"/>
      <w:ind w:left="567" w:hanging="567"/>
    </w:pPr>
    <w:rPr>
      <w:rFonts w:ascii="Arial" w:hAnsi="Arial" w:cs="Arial"/>
      <w:sz w:val="22"/>
      <w:szCs w:val="20"/>
    </w:rPr>
  </w:style>
  <w:style w:type="paragraph" w:styleId="Title">
    <w:name w:val="Title"/>
    <w:basedOn w:val="Normal"/>
    <w:qFormat/>
    <w:rsid w:val="00EF2C1A"/>
    <w:pPr>
      <w:tabs>
        <w:tab w:val="left" w:pos="6643"/>
      </w:tabs>
      <w:spacing w:line="240" w:lineRule="atLeast"/>
      <w:jc w:val="center"/>
    </w:pPr>
    <w:rPr>
      <w:rFonts w:ascii="Arial" w:hAnsi="Arial" w:cs="Arial"/>
      <w:b/>
      <w:bCs/>
      <w:color w:val="000000"/>
      <w:sz w:val="28"/>
      <w:szCs w:val="28"/>
    </w:rPr>
  </w:style>
  <w:style w:type="paragraph" w:styleId="BodyText">
    <w:name w:val="Body Text"/>
    <w:basedOn w:val="Normal"/>
    <w:rsid w:val="00EF2C1A"/>
    <w:pPr>
      <w:spacing w:after="120"/>
    </w:pPr>
  </w:style>
  <w:style w:type="paragraph" w:styleId="BodyTextIndent2">
    <w:name w:val="Body Text Indent 2"/>
    <w:basedOn w:val="Normal"/>
    <w:rsid w:val="00EF2C1A"/>
    <w:pPr>
      <w:spacing w:after="120" w:line="480" w:lineRule="auto"/>
      <w:ind w:left="283"/>
    </w:pPr>
  </w:style>
  <w:style w:type="paragraph" w:customStyle="1" w:styleId="TableText">
    <w:name w:val="Table Text"/>
    <w:basedOn w:val="Normal"/>
    <w:rsid w:val="00E82C24"/>
    <w:pPr>
      <w:widowControl w:val="0"/>
      <w:autoSpaceDE w:val="0"/>
      <w:autoSpaceDN w:val="0"/>
      <w:adjustRightInd w:val="0"/>
      <w:jc w:val="right"/>
    </w:pPr>
    <w:rPr>
      <w:rFonts w:ascii="Arial" w:hAnsi="Arial" w:cs="Arial"/>
    </w:rPr>
  </w:style>
  <w:style w:type="paragraph" w:styleId="BalloonText">
    <w:name w:val="Balloon Text"/>
    <w:basedOn w:val="Normal"/>
    <w:semiHidden/>
    <w:rsid w:val="003A603D"/>
    <w:rPr>
      <w:rFonts w:ascii="Tahoma" w:hAnsi="Tahoma" w:cs="Tahoma"/>
      <w:sz w:val="16"/>
      <w:szCs w:val="16"/>
    </w:rPr>
  </w:style>
  <w:style w:type="character" w:styleId="CommentReference">
    <w:name w:val="annotation reference"/>
    <w:rsid w:val="003044F5"/>
    <w:rPr>
      <w:sz w:val="16"/>
      <w:szCs w:val="16"/>
    </w:rPr>
  </w:style>
  <w:style w:type="paragraph" w:styleId="CommentText">
    <w:name w:val="annotation text"/>
    <w:basedOn w:val="Normal"/>
    <w:link w:val="CommentTextChar"/>
    <w:rsid w:val="003044F5"/>
    <w:rPr>
      <w:sz w:val="20"/>
      <w:szCs w:val="20"/>
    </w:rPr>
  </w:style>
  <w:style w:type="character" w:customStyle="1" w:styleId="CommentTextChar">
    <w:name w:val="Comment Text Char"/>
    <w:link w:val="CommentText"/>
    <w:rsid w:val="003044F5"/>
    <w:rPr>
      <w:lang w:eastAsia="en-US"/>
    </w:rPr>
  </w:style>
  <w:style w:type="paragraph" w:styleId="CommentSubject">
    <w:name w:val="annotation subject"/>
    <w:basedOn w:val="CommentText"/>
    <w:next w:val="CommentText"/>
    <w:link w:val="CommentSubjectChar"/>
    <w:rsid w:val="003044F5"/>
    <w:rPr>
      <w:b/>
      <w:bCs/>
    </w:rPr>
  </w:style>
  <w:style w:type="character" w:customStyle="1" w:styleId="CommentSubjectChar">
    <w:name w:val="Comment Subject Char"/>
    <w:link w:val="CommentSubject"/>
    <w:rsid w:val="003044F5"/>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2281911">
      <w:bodyDiv w:val="1"/>
      <w:marLeft w:val="0"/>
      <w:marRight w:val="0"/>
      <w:marTop w:val="0"/>
      <w:marBottom w:val="0"/>
      <w:divBdr>
        <w:top w:val="none" w:sz="0" w:space="0" w:color="auto"/>
        <w:left w:val="none" w:sz="0" w:space="0" w:color="auto"/>
        <w:bottom w:val="none" w:sz="0" w:space="0" w:color="auto"/>
        <w:right w:val="none" w:sz="0" w:space="0" w:color="auto"/>
      </w:divBdr>
      <w:divsChild>
        <w:div w:id="533007656">
          <w:marLeft w:val="0"/>
          <w:marRight w:val="0"/>
          <w:marTop w:val="0"/>
          <w:marBottom w:val="0"/>
          <w:divBdr>
            <w:top w:val="none" w:sz="0" w:space="0" w:color="auto"/>
            <w:left w:val="none" w:sz="0" w:space="0" w:color="auto"/>
            <w:bottom w:val="none" w:sz="0" w:space="0" w:color="auto"/>
            <w:right w:val="none" w:sz="0" w:space="0" w:color="auto"/>
          </w:divBdr>
          <w:divsChild>
            <w:div w:id="120272540">
              <w:marLeft w:val="0"/>
              <w:marRight w:val="0"/>
              <w:marTop w:val="0"/>
              <w:marBottom w:val="0"/>
              <w:divBdr>
                <w:top w:val="none" w:sz="0" w:space="0" w:color="auto"/>
                <w:left w:val="none" w:sz="0" w:space="0" w:color="auto"/>
                <w:bottom w:val="none" w:sz="0" w:space="0" w:color="auto"/>
                <w:right w:val="none" w:sz="0" w:space="0" w:color="auto"/>
              </w:divBdr>
              <w:divsChild>
                <w:div w:id="1911693985">
                  <w:marLeft w:val="0"/>
                  <w:marRight w:val="0"/>
                  <w:marTop w:val="0"/>
                  <w:marBottom w:val="0"/>
                  <w:divBdr>
                    <w:top w:val="none" w:sz="0" w:space="0" w:color="auto"/>
                    <w:left w:val="none" w:sz="0" w:space="0" w:color="auto"/>
                    <w:bottom w:val="none" w:sz="0" w:space="0" w:color="auto"/>
                    <w:right w:val="none" w:sz="0" w:space="0" w:color="auto"/>
                  </w:divBdr>
                  <w:divsChild>
                    <w:div w:id="2142381278">
                      <w:marLeft w:val="0"/>
                      <w:marRight w:val="0"/>
                      <w:marTop w:val="0"/>
                      <w:marBottom w:val="0"/>
                      <w:divBdr>
                        <w:top w:val="none" w:sz="0" w:space="0" w:color="auto"/>
                        <w:left w:val="none" w:sz="0" w:space="0" w:color="auto"/>
                        <w:bottom w:val="none" w:sz="0" w:space="0" w:color="auto"/>
                        <w:right w:val="none" w:sz="0" w:space="0" w:color="auto"/>
                      </w:divBdr>
                      <w:divsChild>
                        <w:div w:id="80687865">
                          <w:marLeft w:val="0"/>
                          <w:marRight w:val="0"/>
                          <w:marTop w:val="0"/>
                          <w:marBottom w:val="0"/>
                          <w:divBdr>
                            <w:top w:val="none" w:sz="0" w:space="0" w:color="auto"/>
                            <w:left w:val="none" w:sz="0" w:space="0" w:color="auto"/>
                            <w:bottom w:val="none" w:sz="0" w:space="0" w:color="auto"/>
                            <w:right w:val="none" w:sz="0" w:space="0" w:color="auto"/>
                          </w:divBdr>
                          <w:divsChild>
                            <w:div w:id="5853792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9846737">
      <w:bodyDiv w:val="1"/>
      <w:marLeft w:val="0"/>
      <w:marRight w:val="0"/>
      <w:marTop w:val="0"/>
      <w:marBottom w:val="0"/>
      <w:divBdr>
        <w:top w:val="none" w:sz="0" w:space="0" w:color="auto"/>
        <w:left w:val="none" w:sz="0" w:space="0" w:color="auto"/>
        <w:bottom w:val="none" w:sz="0" w:space="0" w:color="auto"/>
        <w:right w:val="none" w:sz="0" w:space="0" w:color="auto"/>
      </w:divBdr>
      <w:divsChild>
        <w:div w:id="235239354">
          <w:marLeft w:val="0"/>
          <w:marRight w:val="0"/>
          <w:marTop w:val="0"/>
          <w:marBottom w:val="0"/>
          <w:divBdr>
            <w:top w:val="none" w:sz="0" w:space="0" w:color="auto"/>
            <w:left w:val="none" w:sz="0" w:space="0" w:color="auto"/>
            <w:bottom w:val="none" w:sz="0" w:space="0" w:color="auto"/>
            <w:right w:val="none" w:sz="0" w:space="0" w:color="auto"/>
          </w:divBdr>
          <w:divsChild>
            <w:div w:id="1237321909">
              <w:marLeft w:val="0"/>
              <w:marRight w:val="0"/>
              <w:marTop w:val="0"/>
              <w:marBottom w:val="0"/>
              <w:divBdr>
                <w:top w:val="none" w:sz="0" w:space="0" w:color="auto"/>
                <w:left w:val="none" w:sz="0" w:space="0" w:color="auto"/>
                <w:bottom w:val="none" w:sz="0" w:space="0" w:color="auto"/>
                <w:right w:val="none" w:sz="0" w:space="0" w:color="auto"/>
              </w:divBdr>
              <w:divsChild>
                <w:div w:id="1889491766">
                  <w:marLeft w:val="0"/>
                  <w:marRight w:val="0"/>
                  <w:marTop w:val="0"/>
                  <w:marBottom w:val="0"/>
                  <w:divBdr>
                    <w:top w:val="none" w:sz="0" w:space="0" w:color="auto"/>
                    <w:left w:val="none" w:sz="0" w:space="0" w:color="auto"/>
                    <w:bottom w:val="none" w:sz="0" w:space="0" w:color="auto"/>
                    <w:right w:val="none" w:sz="0" w:space="0" w:color="auto"/>
                  </w:divBdr>
                  <w:divsChild>
                    <w:div w:id="745149908">
                      <w:marLeft w:val="0"/>
                      <w:marRight w:val="0"/>
                      <w:marTop w:val="0"/>
                      <w:marBottom w:val="0"/>
                      <w:divBdr>
                        <w:top w:val="none" w:sz="0" w:space="0" w:color="auto"/>
                        <w:left w:val="none" w:sz="0" w:space="0" w:color="auto"/>
                        <w:bottom w:val="none" w:sz="0" w:space="0" w:color="auto"/>
                        <w:right w:val="none" w:sz="0" w:space="0" w:color="auto"/>
                      </w:divBdr>
                      <w:divsChild>
                        <w:div w:id="54036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2788273">
      <w:bodyDiv w:val="1"/>
      <w:marLeft w:val="0"/>
      <w:marRight w:val="0"/>
      <w:marTop w:val="0"/>
      <w:marBottom w:val="0"/>
      <w:divBdr>
        <w:top w:val="none" w:sz="0" w:space="0" w:color="auto"/>
        <w:left w:val="none" w:sz="0" w:space="0" w:color="auto"/>
        <w:bottom w:val="none" w:sz="0" w:space="0" w:color="auto"/>
        <w:right w:val="none" w:sz="0" w:space="0" w:color="auto"/>
      </w:divBdr>
      <w:divsChild>
        <w:div w:id="1481189708">
          <w:marLeft w:val="0"/>
          <w:marRight w:val="0"/>
          <w:marTop w:val="0"/>
          <w:marBottom w:val="0"/>
          <w:divBdr>
            <w:top w:val="none" w:sz="0" w:space="0" w:color="auto"/>
            <w:left w:val="none" w:sz="0" w:space="0" w:color="auto"/>
            <w:bottom w:val="none" w:sz="0" w:space="0" w:color="auto"/>
            <w:right w:val="none" w:sz="0" w:space="0" w:color="auto"/>
          </w:divBdr>
          <w:divsChild>
            <w:div w:id="6905968">
              <w:marLeft w:val="0"/>
              <w:marRight w:val="0"/>
              <w:marTop w:val="0"/>
              <w:marBottom w:val="0"/>
              <w:divBdr>
                <w:top w:val="none" w:sz="0" w:space="0" w:color="auto"/>
                <w:left w:val="none" w:sz="0" w:space="0" w:color="auto"/>
                <w:bottom w:val="none" w:sz="0" w:space="0" w:color="auto"/>
                <w:right w:val="none" w:sz="0" w:space="0" w:color="auto"/>
              </w:divBdr>
              <w:divsChild>
                <w:div w:id="1674063124">
                  <w:marLeft w:val="0"/>
                  <w:marRight w:val="0"/>
                  <w:marTop w:val="0"/>
                  <w:marBottom w:val="0"/>
                  <w:divBdr>
                    <w:top w:val="none" w:sz="0" w:space="0" w:color="auto"/>
                    <w:left w:val="none" w:sz="0" w:space="0" w:color="auto"/>
                    <w:bottom w:val="none" w:sz="0" w:space="0" w:color="auto"/>
                    <w:right w:val="none" w:sz="0" w:space="0" w:color="auto"/>
                  </w:divBdr>
                  <w:divsChild>
                    <w:div w:id="930548319">
                      <w:marLeft w:val="0"/>
                      <w:marRight w:val="0"/>
                      <w:marTop w:val="0"/>
                      <w:marBottom w:val="0"/>
                      <w:divBdr>
                        <w:top w:val="none" w:sz="0" w:space="0" w:color="auto"/>
                        <w:left w:val="none" w:sz="0" w:space="0" w:color="auto"/>
                        <w:bottom w:val="none" w:sz="0" w:space="0" w:color="auto"/>
                        <w:right w:val="none" w:sz="0" w:space="0" w:color="auto"/>
                      </w:divBdr>
                      <w:divsChild>
                        <w:div w:id="67970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6631EAFD8996A45B6CC853BEC0AD551" ma:contentTypeVersion="4" ma:contentTypeDescription="Create a new document." ma:contentTypeScope="" ma:versionID="4236706d85acd465bc134157e185c954">
  <xsd:schema xmlns:xsd="http://www.w3.org/2001/XMLSchema" xmlns:xs="http://www.w3.org/2001/XMLSchema" xmlns:p="http://schemas.microsoft.com/office/2006/metadata/properties" xmlns:ns2="184d0890-5e75-403e-877f-444208158051" targetNamespace="http://schemas.microsoft.com/office/2006/metadata/properties" ma:root="true" ma:fieldsID="9a42766636393d2b84266bbeb06b4955" ns2:_="">
    <xsd:import namespace="184d0890-5e75-403e-877f-44420815805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4d0890-5e75-403e-877f-4442081580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09AD05-C08A-419B-A02D-6D0185A5D9CD}">
  <ds:schemaRefs>
    <ds:schemaRef ds:uri="http://schemas.microsoft.com/office/2006/metadata/properties"/>
    <ds:schemaRef ds:uri="http://schemas.microsoft.com/office/infopath/2007/PartnerControls"/>
    <ds:schemaRef ds:uri="http://schemas.openxmlformats.org/package/2006/metadata/core-properties"/>
    <ds:schemaRef ds:uri="http://schemas.microsoft.com/office/2006/documentManagement/types"/>
    <ds:schemaRef ds:uri="http://www.w3.org/XML/1998/namespace"/>
    <ds:schemaRef ds:uri="http://purl.org/dc/terms/"/>
    <ds:schemaRef ds:uri="http://purl.org/dc/dcmitype/"/>
    <ds:schemaRef ds:uri="http://purl.org/dc/elements/1.1/"/>
    <ds:schemaRef ds:uri="184d0890-5e75-403e-877f-444208158051"/>
  </ds:schemaRefs>
</ds:datastoreItem>
</file>

<file path=customXml/itemProps2.xml><?xml version="1.0" encoding="utf-8"?>
<ds:datastoreItem xmlns:ds="http://schemas.openxmlformats.org/officeDocument/2006/customXml" ds:itemID="{354753D0-5E7D-4B65-986F-9B6C5B12AD31}">
  <ds:schemaRefs>
    <ds:schemaRef ds:uri="http://schemas.microsoft.com/sharepoint/v3/contenttype/forms"/>
  </ds:schemaRefs>
</ds:datastoreItem>
</file>

<file path=customXml/itemProps3.xml><?xml version="1.0" encoding="utf-8"?>
<ds:datastoreItem xmlns:ds="http://schemas.openxmlformats.org/officeDocument/2006/customXml" ds:itemID="{BF4A2569-9214-4953-B4F3-A4E4D2B021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4d0890-5e75-403e-877f-4442081580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1100</Words>
  <Characters>6273</Characters>
  <Application>Microsoft Office Word</Application>
  <DocSecurity>4</DocSecurity>
  <Lines>52</Lines>
  <Paragraphs>14</Paragraphs>
  <ScaleCrop>false</ScaleCrop>
  <Company>Manchester City Council</Company>
  <LinksUpToDate>false</LinksUpToDate>
  <CharactersWithSpaces>7359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 are role profiles</dc:title>
  <dc:subject/>
  <dc:creator>doranmat</dc:creator>
  <cp:keywords/>
  <dc:description/>
  <cp:lastModifiedBy>Laura Murray</cp:lastModifiedBy>
  <cp:revision>2</cp:revision>
  <dcterms:created xsi:type="dcterms:W3CDTF">2026-01-26T15:25:00Z</dcterms:created>
  <dcterms:modified xsi:type="dcterms:W3CDTF">2026-01-26T15:25:00Z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0x01010086631EAFD8996A45B6CC853BEC0AD551</vt:lpwstr>
  </property>
</Properties>
</file>