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F49F" w14:textId="77777777" w:rsidR="00E80C1D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7" w:line="259" w:lineRule="auto"/>
        <w:ind w:left="0" w:right="6" w:firstLine="0"/>
        <w:jc w:val="right"/>
      </w:pPr>
      <w:r>
        <w:rPr>
          <w:b/>
          <w:bCs/>
        </w:rPr>
        <w:t xml:space="preserve"> </w:t>
      </w:r>
    </w:p>
    <w:p w14:paraId="719053EC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firstLine="0"/>
      </w:pPr>
      <w:r>
        <w:t xml:space="preserve"> </w:t>
      </w:r>
    </w:p>
    <w:p w14:paraId="48F06E9C" w14:textId="77777777" w:rsidR="00E80C1D" w:rsidRPr="0017357C" w:rsidRDefault="0062493C">
      <w:pPr>
        <w:tabs>
          <w:tab w:val="left" w:pos="14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3"/>
        <w:ind w:left="1448" w:right="1509"/>
        <w:jc w:val="center"/>
      </w:pPr>
      <w:r w:rsidRPr="0017357C">
        <w:rPr>
          <w:b/>
          <w:bCs/>
        </w:rPr>
        <w:t>Manchester City Council</w:t>
      </w:r>
      <w:r w:rsidRPr="0017357C">
        <w:t xml:space="preserve"> </w:t>
      </w:r>
    </w:p>
    <w:p w14:paraId="4AD02379" w14:textId="77777777" w:rsidR="00E80C1D" w:rsidRPr="0017357C" w:rsidRDefault="0062493C">
      <w:pPr>
        <w:tabs>
          <w:tab w:val="left" w:pos="14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3"/>
        <w:ind w:left="1448" w:right="1506"/>
        <w:jc w:val="center"/>
      </w:pPr>
      <w:r w:rsidRPr="0017357C">
        <w:rPr>
          <w:b/>
          <w:bCs/>
        </w:rPr>
        <w:t>Role Profile</w:t>
      </w:r>
      <w:r w:rsidRPr="0017357C">
        <w:t xml:space="preserve"> </w:t>
      </w:r>
    </w:p>
    <w:p w14:paraId="2DEDB9C4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15" w:firstLine="0"/>
        <w:jc w:val="center"/>
      </w:pPr>
      <w:r w:rsidRPr="0017357C">
        <w:t xml:space="preserve"> </w:t>
      </w:r>
    </w:p>
    <w:p w14:paraId="13FC61C2" w14:textId="6D29C10A" w:rsidR="00E80C1D" w:rsidRPr="0017357C" w:rsidRDefault="0062493C">
      <w:pPr>
        <w:tabs>
          <w:tab w:val="left" w:pos="14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3"/>
        <w:ind w:left="1448" w:right="1505"/>
        <w:jc w:val="center"/>
        <w:rPr>
          <w:b/>
          <w:bCs/>
        </w:rPr>
      </w:pPr>
      <w:r w:rsidRPr="5719509F">
        <w:rPr>
          <w:b/>
          <w:bCs/>
        </w:rPr>
        <w:t>Family Group Conference Assistant Manager, Grad</w:t>
      </w:r>
      <w:r w:rsidR="1B0F6A8F" w:rsidRPr="5719509F">
        <w:rPr>
          <w:b/>
          <w:bCs/>
        </w:rPr>
        <w:t xml:space="preserve">e </w:t>
      </w:r>
      <w:r w:rsidRPr="5719509F">
        <w:rPr>
          <w:b/>
          <w:bCs/>
        </w:rPr>
        <w:t>8</w:t>
      </w:r>
    </w:p>
    <w:p w14:paraId="543F02E0" w14:textId="77777777" w:rsidR="00E80C1D" w:rsidRPr="0017357C" w:rsidRDefault="0062493C" w:rsidP="5719509F">
      <w:pPr>
        <w:tabs>
          <w:tab w:val="left" w:pos="14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3"/>
        <w:ind w:left="1448" w:right="1518"/>
        <w:jc w:val="center"/>
      </w:pPr>
      <w:r w:rsidRPr="5719509F">
        <w:rPr>
          <w:b/>
          <w:bCs/>
        </w:rPr>
        <w:t>Edge of Care Service, Children’s Directorate</w:t>
      </w:r>
      <w:r>
        <w:t xml:space="preserve"> </w:t>
      </w:r>
    </w:p>
    <w:p w14:paraId="105E3C72" w14:textId="77777777" w:rsidR="00E80C1D" w:rsidRPr="0017357C" w:rsidRDefault="0062493C">
      <w:pPr>
        <w:tabs>
          <w:tab w:val="left" w:pos="14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3"/>
        <w:ind w:left="1448" w:right="1432"/>
        <w:jc w:val="center"/>
      </w:pPr>
      <w:r w:rsidRPr="5719509F">
        <w:rPr>
          <w:b/>
          <w:bCs/>
        </w:rPr>
        <w:t>Reports to: Family Group Conference Team Manager</w:t>
      </w:r>
      <w:r>
        <w:t xml:space="preserve"> </w:t>
      </w:r>
    </w:p>
    <w:p w14:paraId="0A419891" w14:textId="77777777" w:rsidR="00E80C1D" w:rsidRPr="0017357C" w:rsidRDefault="0062493C">
      <w:pPr>
        <w:tabs>
          <w:tab w:val="left" w:pos="14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3"/>
        <w:ind w:left="1448" w:right="1432"/>
        <w:jc w:val="center"/>
      </w:pPr>
      <w:r w:rsidRPr="0017357C">
        <w:rPr>
          <w:b/>
          <w:bCs/>
        </w:rPr>
        <w:t>Job Family: People Care and Support Direct</w:t>
      </w:r>
      <w:r w:rsidRPr="0017357C">
        <w:t xml:space="preserve"> </w:t>
      </w:r>
    </w:p>
    <w:p w14:paraId="11869A2B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firstLine="0"/>
      </w:pPr>
      <w:r w:rsidRPr="0017357C">
        <w:t xml:space="preserve"> </w:t>
      </w:r>
    </w:p>
    <w:p w14:paraId="73D50C87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b/>
          <w:bCs/>
        </w:rPr>
      </w:pPr>
      <w:r w:rsidRPr="0017357C">
        <w:rPr>
          <w:b/>
          <w:bCs/>
        </w:rPr>
        <w:t>Key Role Descriptors</w:t>
      </w:r>
    </w:p>
    <w:p w14:paraId="4F4E9DFD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firstLine="0"/>
      </w:pPr>
      <w:r w:rsidRPr="0017357C">
        <w:t xml:space="preserve"> </w:t>
      </w:r>
    </w:p>
    <w:p w14:paraId="28FF0666" w14:textId="77777777" w:rsidR="00FE4DE4" w:rsidRDefault="000568DA" w:rsidP="00BB61A1">
      <w:pPr>
        <w:spacing w:line="255" w:lineRule="auto"/>
        <w:ind w:left="-5"/>
        <w:rPr>
          <w:lang w:bidi="ar-SA"/>
        </w:rPr>
      </w:pPr>
      <w:r>
        <w:rPr>
          <w:lang w:bidi="ar-SA"/>
        </w:rPr>
        <w:t xml:space="preserve">The role holder will </w:t>
      </w:r>
      <w:r w:rsidR="00F236DE">
        <w:rPr>
          <w:lang w:bidi="ar-SA"/>
        </w:rPr>
        <w:t xml:space="preserve">work with the </w:t>
      </w:r>
      <w:r w:rsidR="00BB61A1">
        <w:rPr>
          <w:lang w:bidi="ar-SA"/>
        </w:rPr>
        <w:t xml:space="preserve">Family Group Conference </w:t>
      </w:r>
      <w:r w:rsidR="00F236DE">
        <w:rPr>
          <w:lang w:bidi="ar-SA"/>
        </w:rPr>
        <w:t>management team to ensure that a high</w:t>
      </w:r>
      <w:r w:rsidR="00FE4DE4">
        <w:rPr>
          <w:lang w:bidi="ar-SA"/>
        </w:rPr>
        <w:t xml:space="preserve"> </w:t>
      </w:r>
      <w:r w:rsidR="00F236DE">
        <w:rPr>
          <w:lang w:bidi="ar-SA"/>
        </w:rPr>
        <w:t>standard of service is maintained</w:t>
      </w:r>
      <w:r w:rsidR="00BB61A1">
        <w:rPr>
          <w:lang w:bidi="ar-SA"/>
        </w:rPr>
        <w:t xml:space="preserve"> which will </w:t>
      </w:r>
      <w:r w:rsidR="00BC5137" w:rsidRPr="0017357C">
        <w:rPr>
          <w:lang w:bidi="ar-SA"/>
        </w:rPr>
        <w:t>enable</w:t>
      </w:r>
      <w:r w:rsidR="00F00049" w:rsidRPr="0017357C">
        <w:rPr>
          <w:lang w:bidi="ar-SA"/>
        </w:rPr>
        <w:t xml:space="preserve"> </w:t>
      </w:r>
      <w:r w:rsidR="0017357C" w:rsidRPr="0017357C">
        <w:rPr>
          <w:lang w:bidi="ar-SA"/>
        </w:rPr>
        <w:t>families</w:t>
      </w:r>
      <w:r w:rsidR="00BC5137" w:rsidRPr="0017357C">
        <w:rPr>
          <w:lang w:bidi="ar-SA"/>
        </w:rPr>
        <w:t xml:space="preserve"> </w:t>
      </w:r>
      <w:r w:rsidR="00A85B3B" w:rsidRPr="0017357C">
        <w:rPr>
          <w:lang w:bidi="ar-SA"/>
        </w:rPr>
        <w:t>and their support networks to participate in Family Group Conference or</w:t>
      </w:r>
    </w:p>
    <w:p w14:paraId="0905A220" w14:textId="5C9F9297" w:rsidR="00A60F30" w:rsidRPr="0017357C" w:rsidRDefault="00A85B3B" w:rsidP="00BB61A1">
      <w:pPr>
        <w:spacing w:line="255" w:lineRule="auto"/>
        <w:ind w:left="-5"/>
        <w:rPr>
          <w:lang w:bidi="ar-SA"/>
        </w:rPr>
      </w:pPr>
      <w:r w:rsidRPr="0017357C">
        <w:rPr>
          <w:lang w:bidi="ar-SA"/>
        </w:rPr>
        <w:t>Family Group Decision Making</w:t>
      </w:r>
      <w:r w:rsidR="00FE4DE4">
        <w:rPr>
          <w:lang w:bidi="ar-SA"/>
        </w:rPr>
        <w:t>.</w:t>
      </w:r>
    </w:p>
    <w:p w14:paraId="215B7EDA" w14:textId="77777777" w:rsidR="00A60F30" w:rsidRPr="0017357C" w:rsidRDefault="00A60F30" w:rsidP="00A60F30">
      <w:pPr>
        <w:spacing w:after="0" w:line="259" w:lineRule="auto"/>
        <w:ind w:left="0" w:firstLine="0"/>
        <w:rPr>
          <w:lang w:bidi="ar-SA"/>
        </w:rPr>
      </w:pPr>
    </w:p>
    <w:p w14:paraId="19BB6853" w14:textId="4928E25C" w:rsidR="0045517E" w:rsidRDefault="00AD67A5" w:rsidP="0045517E">
      <w:pPr>
        <w:spacing w:after="0" w:line="259" w:lineRule="auto"/>
        <w:ind w:left="0" w:firstLine="0"/>
        <w:rPr>
          <w:lang w:bidi="ar-SA"/>
        </w:rPr>
      </w:pPr>
      <w:r>
        <w:rPr>
          <w:lang w:bidi="ar-SA"/>
        </w:rPr>
        <w:t>The role holder will</w:t>
      </w:r>
      <w:r w:rsidR="00A60F30" w:rsidRPr="0017357C">
        <w:rPr>
          <w:lang w:bidi="ar-SA"/>
        </w:rPr>
        <w:t xml:space="preserve"> </w:t>
      </w:r>
      <w:r w:rsidR="00AB551D" w:rsidRPr="0017357C">
        <w:rPr>
          <w:lang w:bidi="ar-SA"/>
        </w:rPr>
        <w:t>contribute to the</w:t>
      </w:r>
      <w:r w:rsidR="00A60F30" w:rsidRPr="0017357C">
        <w:rPr>
          <w:lang w:bidi="ar-SA"/>
        </w:rPr>
        <w:t xml:space="preserve"> development </w:t>
      </w:r>
      <w:r w:rsidR="0017357C">
        <w:rPr>
          <w:lang w:bidi="ar-SA"/>
        </w:rPr>
        <w:t xml:space="preserve">and expansion </w:t>
      </w:r>
      <w:r w:rsidR="00A60F30" w:rsidRPr="0017357C">
        <w:rPr>
          <w:lang w:bidi="ar-SA"/>
        </w:rPr>
        <w:t xml:space="preserve">of the </w:t>
      </w:r>
      <w:r w:rsidR="00F00049" w:rsidRPr="0017357C">
        <w:rPr>
          <w:lang w:bidi="ar-SA"/>
        </w:rPr>
        <w:t xml:space="preserve">Family Group Conference </w:t>
      </w:r>
      <w:r w:rsidR="00A60F30" w:rsidRPr="0017357C">
        <w:rPr>
          <w:lang w:bidi="ar-SA"/>
        </w:rPr>
        <w:t>service</w:t>
      </w:r>
      <w:r w:rsidR="00690010">
        <w:rPr>
          <w:lang w:bidi="ar-SA"/>
        </w:rPr>
        <w:t xml:space="preserve"> as we incorporate</w:t>
      </w:r>
      <w:r w:rsidR="00F00049" w:rsidRPr="0017357C">
        <w:rPr>
          <w:lang w:bidi="ar-SA"/>
        </w:rPr>
        <w:t xml:space="preserve"> </w:t>
      </w:r>
      <w:r w:rsidR="00A60F30" w:rsidRPr="0017357C">
        <w:rPr>
          <w:lang w:bidi="ar-SA"/>
        </w:rPr>
        <w:t xml:space="preserve">Family Group Decision Making </w:t>
      </w:r>
      <w:r w:rsidR="00373103">
        <w:rPr>
          <w:lang w:bidi="ar-SA"/>
        </w:rPr>
        <w:t xml:space="preserve">to </w:t>
      </w:r>
      <w:r w:rsidR="00F00049" w:rsidRPr="0017357C">
        <w:rPr>
          <w:lang w:bidi="ar-SA"/>
        </w:rPr>
        <w:t xml:space="preserve">meet the needs of </w:t>
      </w:r>
      <w:r w:rsidR="005419D3" w:rsidRPr="0017357C">
        <w:rPr>
          <w:lang w:bidi="ar-SA"/>
        </w:rPr>
        <w:t xml:space="preserve">the </w:t>
      </w:r>
      <w:r w:rsidR="00A60F30" w:rsidRPr="0017357C">
        <w:rPr>
          <w:lang w:bidi="ar-SA"/>
        </w:rPr>
        <w:t>Families First Partnership Program</w:t>
      </w:r>
      <w:r w:rsidR="00AB551D" w:rsidRPr="0017357C">
        <w:rPr>
          <w:lang w:bidi="ar-SA"/>
        </w:rPr>
        <w:t xml:space="preserve"> in Mancheste</w:t>
      </w:r>
      <w:r w:rsidR="000F2EE8">
        <w:rPr>
          <w:lang w:bidi="ar-SA"/>
        </w:rPr>
        <w:t xml:space="preserve">r and </w:t>
      </w:r>
      <w:r w:rsidR="008A0585">
        <w:rPr>
          <w:lang w:bidi="ar-SA"/>
        </w:rPr>
        <w:t>ensure that together we change the outcomes for children.</w:t>
      </w:r>
    </w:p>
    <w:p w14:paraId="27AFB094" w14:textId="77777777" w:rsidR="008A0585" w:rsidRDefault="008A0585" w:rsidP="0045517E">
      <w:pPr>
        <w:spacing w:after="0" w:line="259" w:lineRule="auto"/>
        <w:ind w:left="0" w:firstLine="0"/>
        <w:rPr>
          <w:lang w:bidi="ar-SA"/>
        </w:rPr>
      </w:pPr>
    </w:p>
    <w:p w14:paraId="57DFC5F2" w14:textId="391F14FD" w:rsidR="008A0585" w:rsidRDefault="00503BC3" w:rsidP="0045517E">
      <w:pPr>
        <w:spacing w:after="0" w:line="259" w:lineRule="auto"/>
        <w:ind w:left="0" w:firstLine="0"/>
        <w:rPr>
          <w:lang w:bidi="ar-SA"/>
        </w:rPr>
      </w:pPr>
      <w:r>
        <w:rPr>
          <w:lang w:bidi="ar-SA"/>
        </w:rPr>
        <w:t xml:space="preserve">The role holder will </w:t>
      </w:r>
      <w:r w:rsidR="0050654D">
        <w:rPr>
          <w:lang w:bidi="ar-SA"/>
        </w:rPr>
        <w:t>actively</w:t>
      </w:r>
      <w:r>
        <w:rPr>
          <w:lang w:bidi="ar-SA"/>
        </w:rPr>
        <w:t xml:space="preserve"> </w:t>
      </w:r>
      <w:r w:rsidR="0050654D">
        <w:rPr>
          <w:lang w:bidi="ar-SA"/>
        </w:rPr>
        <w:t>participate</w:t>
      </w:r>
      <w:r>
        <w:rPr>
          <w:lang w:bidi="ar-SA"/>
        </w:rPr>
        <w:t xml:space="preserve"> in effective leadership, motivation and </w:t>
      </w:r>
      <w:r w:rsidR="00265309">
        <w:rPr>
          <w:lang w:bidi="ar-SA"/>
        </w:rPr>
        <w:t xml:space="preserve">skill development of the FGC team, aiming to ensure and sustain the </w:t>
      </w:r>
      <w:r w:rsidR="0050654D">
        <w:rPr>
          <w:lang w:bidi="ar-SA"/>
        </w:rPr>
        <w:t xml:space="preserve">efficiency and </w:t>
      </w:r>
      <w:r w:rsidR="00D66E54">
        <w:rPr>
          <w:lang w:bidi="ar-SA"/>
        </w:rPr>
        <w:t>efficacy</w:t>
      </w:r>
      <w:r w:rsidR="0050654D">
        <w:rPr>
          <w:lang w:bidi="ar-SA"/>
        </w:rPr>
        <w:t xml:space="preserve"> of the service.</w:t>
      </w:r>
    </w:p>
    <w:p w14:paraId="593110F5" w14:textId="77777777" w:rsidR="0045517E" w:rsidRDefault="0045517E" w:rsidP="00737F88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ind w:left="0" w:firstLine="0"/>
        <w:rPr>
          <w:lang w:bidi="ar-SA"/>
        </w:rPr>
      </w:pPr>
    </w:p>
    <w:p w14:paraId="605F9AA8" w14:textId="77777777" w:rsidR="0045517E" w:rsidRPr="0045517E" w:rsidRDefault="0045517E" w:rsidP="00737F88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ind w:left="0" w:firstLine="0"/>
        <w:rPr>
          <w:b/>
          <w:bCs/>
          <w:lang w:bidi="ar-SA"/>
        </w:rPr>
      </w:pPr>
      <w:r w:rsidRPr="0045517E">
        <w:rPr>
          <w:b/>
          <w:bCs/>
          <w:lang w:bidi="ar-SA"/>
        </w:rPr>
        <w:t xml:space="preserve">Key Accountabilities </w:t>
      </w:r>
    </w:p>
    <w:p w14:paraId="7E533438" w14:textId="21450489" w:rsidR="00BB700C" w:rsidRDefault="0050654D" w:rsidP="00737F88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ind w:left="0" w:firstLine="0"/>
      </w:pPr>
      <w:r>
        <w:rPr>
          <w:lang w:bidi="ar-SA"/>
        </w:rPr>
        <w:t>Provide p</w:t>
      </w:r>
      <w:r w:rsidR="00737F88" w:rsidRPr="0017357C">
        <w:rPr>
          <w:lang w:bidi="ar-SA"/>
        </w:rPr>
        <w:t xml:space="preserve">ractical </w:t>
      </w:r>
      <w:r w:rsidR="0062493C" w:rsidRPr="0017357C">
        <w:t xml:space="preserve">advice and guidance to </w:t>
      </w:r>
      <w:r w:rsidR="00737F88" w:rsidRPr="0017357C">
        <w:t>the team’s Family Group Conference Facilitators</w:t>
      </w:r>
      <w:r w:rsidR="0008574C">
        <w:t>, as well as other practitioner and managers</w:t>
      </w:r>
      <w:r w:rsidR="00022E53">
        <w:t xml:space="preserve"> on all aspects of the FGC service to promote and maintain good practice within the te</w:t>
      </w:r>
      <w:r w:rsidR="00CD1504">
        <w:t xml:space="preserve">am and </w:t>
      </w:r>
      <w:r w:rsidR="0002604F">
        <w:t>wider service.</w:t>
      </w:r>
    </w:p>
    <w:p w14:paraId="46997B39" w14:textId="4906E604" w:rsidR="00E80C1D" w:rsidRDefault="002907DA" w:rsidP="00737F88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ind w:left="0" w:firstLine="0"/>
      </w:pPr>
      <w:r>
        <w:t>En</w:t>
      </w:r>
      <w:r w:rsidRPr="0017357C">
        <w:t>sure</w:t>
      </w:r>
      <w:r w:rsidR="00737F88" w:rsidRPr="0017357C">
        <w:t xml:space="preserve"> that the Family Group Conference Service</w:t>
      </w:r>
      <w:r w:rsidR="00177687" w:rsidRPr="0017357C">
        <w:t xml:space="preserve"> offers</w:t>
      </w:r>
      <w:r w:rsidR="00F00049" w:rsidRPr="0017357C">
        <w:t xml:space="preserve"> independent, high quality, family led conferences which result in the creation of safe family plans which will improve the lives of children and young people.</w:t>
      </w:r>
    </w:p>
    <w:p w14:paraId="09EA794D" w14:textId="58DA3077" w:rsidR="00E80C1D" w:rsidRDefault="00D934E3" w:rsidP="00AB551D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</w:pPr>
      <w:r>
        <w:t>D</w:t>
      </w:r>
      <w:r w:rsidR="0062493C" w:rsidRPr="0017357C">
        <w:t>evelop positive and effective solutions in all aspects of service delivery and engagement</w:t>
      </w:r>
      <w:r>
        <w:t xml:space="preserve">, focusing on the quality and outcomes </w:t>
      </w:r>
      <w:r w:rsidR="008011BF">
        <w:t xml:space="preserve">for children/young people and their families. </w:t>
      </w:r>
    </w:p>
    <w:p w14:paraId="343EECB8" w14:textId="3AA0A730" w:rsidR="00BB700C" w:rsidRPr="0002604F" w:rsidRDefault="00BB700C" w:rsidP="0002604F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rPr>
          <w:sz w:val="22"/>
          <w:szCs w:val="22"/>
        </w:rPr>
      </w:pPr>
      <w:r w:rsidRPr="00D476EA">
        <w:t>Develop and manage relationships to support children/young people and their families in line with statutory obligations through complex decision making to improve their lived experience</w:t>
      </w:r>
      <w:r>
        <w:rPr>
          <w:sz w:val="22"/>
          <w:szCs w:val="22"/>
        </w:rPr>
        <w:t xml:space="preserve">. </w:t>
      </w:r>
    </w:p>
    <w:p w14:paraId="033C3AC5" w14:textId="77777777" w:rsidR="00E80C1D" w:rsidRPr="0017357C" w:rsidRDefault="0062493C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</w:pPr>
      <w:r w:rsidRPr="0017357C">
        <w:t xml:space="preserve">Engage with stakeholders in the private and public sectors and across local communities to encourage a collaborative and transparent approach that promotes </w:t>
      </w:r>
      <w:r w:rsidRPr="0017357C">
        <w:lastRenderedPageBreak/>
        <w:t xml:space="preserve">children/young people and family needs across a range of existing and new initiatives. </w:t>
      </w:r>
    </w:p>
    <w:p w14:paraId="38A74918" w14:textId="77777777" w:rsidR="00E80C1D" w:rsidRPr="0017357C" w:rsidRDefault="0062493C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</w:pPr>
      <w:r w:rsidRPr="0017357C">
        <w:t>Efficiently maintain accurate and appropriate records in accordance with statutory targets and City Council, local and national policy and procedures to evidence achievement of service targets and improvements in delivery.</w:t>
      </w:r>
    </w:p>
    <w:p w14:paraId="04ABFA09" w14:textId="77777777" w:rsidR="00E80C1D" w:rsidRPr="0017357C" w:rsidRDefault="0062493C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</w:pPr>
      <w:r w:rsidRPr="0017357C">
        <w:t xml:space="preserve">Roles at this level may be required to manage a range of assigned resources, which may be human, financial, or other, to ensure continuous improvement in service delivery. </w:t>
      </w:r>
    </w:p>
    <w:p w14:paraId="54A3ED5B" w14:textId="409276A7" w:rsidR="00E80C1D" w:rsidRPr="0017357C" w:rsidRDefault="0062493C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</w:pPr>
      <w:r w:rsidRPr="0002604F">
        <w:t xml:space="preserve">Staff management duties may be either through direct line management of a team (including appraisals, performance management and other duties) or through matrix management of a </w:t>
      </w:r>
      <w:r w:rsidR="00C85BE4" w:rsidRPr="0002604F">
        <w:t xml:space="preserve">virtual </w:t>
      </w:r>
      <w:r w:rsidRPr="0002604F">
        <w:t>team of facilitators.</w:t>
      </w:r>
      <w:r w:rsidRPr="0017357C">
        <w:t xml:space="preserve"> </w:t>
      </w:r>
    </w:p>
    <w:p w14:paraId="2FD59DD7" w14:textId="77777777" w:rsidR="00E80C1D" w:rsidRPr="0017357C" w:rsidRDefault="0062493C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</w:pPr>
      <w:r w:rsidRPr="0017357C">
        <w:t xml:space="preserve">Personal commitment to continuous self-development and service improvement. </w:t>
      </w:r>
    </w:p>
    <w:p w14:paraId="31151C85" w14:textId="77777777" w:rsidR="00E80C1D" w:rsidRPr="0017357C" w:rsidRDefault="0062493C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</w:pPr>
      <w:r w:rsidRPr="0017357C">
        <w:t>Through personal example, open commitment and clear action, ensure diversity is positively valued, resulting in equal access and treatment in employment, service delivery and communications.</w:t>
      </w:r>
    </w:p>
    <w:p w14:paraId="11F3E4E0" w14:textId="77777777" w:rsidR="00E80C1D" w:rsidRPr="0017357C" w:rsidRDefault="0062493C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rPr>
          <w:b/>
          <w:bCs/>
        </w:rPr>
      </w:pPr>
      <w:r w:rsidRPr="0017357C">
        <w:rPr>
          <w:b/>
          <w:bCs/>
        </w:rPr>
        <w:t xml:space="preserve">Where the role holder has a disability, every effort will be made to supply all necessary aids, adaptations, or equipment to allow them to carry out all the duties of the role. If, however, a certain task proves to be unachievable, job redesign will be given full consideration. </w:t>
      </w:r>
    </w:p>
    <w:p w14:paraId="54A00E96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7" w:lineRule="auto"/>
        <w:ind w:left="0" w:firstLine="0"/>
        <w:rPr>
          <w:lang w:val="en-US" w:eastAsia="en-US" w:bidi="en-US"/>
        </w:rPr>
      </w:pPr>
      <w:r w:rsidRPr="0017357C">
        <w:rPr>
          <w:b/>
          <w:bCs/>
        </w:rPr>
        <w:t xml:space="preserve">Role portfolio </w:t>
      </w:r>
    </w:p>
    <w:p w14:paraId="1B5C6696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firstLine="0"/>
        <w:rPr>
          <w:b/>
          <w:bCs/>
        </w:rPr>
      </w:pPr>
      <w:r w:rsidRPr="0017357C">
        <w:rPr>
          <w:b/>
          <w:bCs/>
        </w:rPr>
        <w:t xml:space="preserve"> </w:t>
      </w:r>
    </w:p>
    <w:p w14:paraId="42D85704" w14:textId="749CB543" w:rsidR="00E80C1D" w:rsidRPr="0017357C" w:rsidRDefault="0062493C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</w:pPr>
      <w:r w:rsidRPr="0017357C">
        <w:t>The role holder will work as part of the FGC management team</w:t>
      </w:r>
      <w:r w:rsidR="00EC2629">
        <w:t xml:space="preserve"> across the city.</w:t>
      </w:r>
    </w:p>
    <w:p w14:paraId="67539B19" w14:textId="05BF7746" w:rsidR="00B91C57" w:rsidRDefault="0062493C" w:rsidP="00EE2FCA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</w:pPr>
      <w:r w:rsidRPr="0017357C">
        <w:t>Through practical experience, the role holder will demonstrate a comprehensive understanding of all aspects of the Family Group Conference</w:t>
      </w:r>
      <w:r w:rsidR="00EC2629">
        <w:t xml:space="preserve"> and other Fam</w:t>
      </w:r>
      <w:r w:rsidR="00F54B9F">
        <w:t>ily Group Decision Making meetings</w:t>
      </w:r>
      <w:r w:rsidR="00365957">
        <w:t>.</w:t>
      </w:r>
    </w:p>
    <w:p w14:paraId="665994B7" w14:textId="0465B2A7" w:rsidR="00B91C57" w:rsidRPr="0017357C" w:rsidRDefault="00B91C57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</w:pPr>
      <w:r>
        <w:t xml:space="preserve">The role holder will provide support and guidance to Family Group Conference Facilitators who will be </w:t>
      </w:r>
      <w:r w:rsidR="00EE2FCA">
        <w:t xml:space="preserve">working with families at any stage during their involvement with children’s services. </w:t>
      </w:r>
    </w:p>
    <w:p w14:paraId="0D350D20" w14:textId="77777777" w:rsidR="00E80C1D" w:rsidRPr="0017357C" w:rsidRDefault="0062493C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rPr>
          <w:lang w:val="en-US" w:eastAsia="en-US" w:bidi="en-US"/>
        </w:rPr>
      </w:pPr>
      <w:r w:rsidRPr="0017357C">
        <w:t xml:space="preserve">The role holder will need to be confident and able to form effective working relationships with professionals, children/young people, and their families. </w:t>
      </w:r>
    </w:p>
    <w:p w14:paraId="474540A5" w14:textId="77777777" w:rsidR="00E80C1D" w:rsidRPr="0017357C" w:rsidRDefault="0062493C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rPr>
          <w:lang w:val="en-US" w:eastAsia="en-US" w:bidi="en-US"/>
        </w:rPr>
      </w:pPr>
      <w:r w:rsidRPr="0017357C">
        <w:t xml:space="preserve">The focus of the role will be to affect change which will lead to sustainable outcomes in a secure and safe environment in which the child/young person can thrive safely within the family. </w:t>
      </w:r>
    </w:p>
    <w:p w14:paraId="46CDCBE0" w14:textId="0CAEDB80" w:rsidR="00E80C1D" w:rsidRPr="005671FD" w:rsidRDefault="005671FD" w:rsidP="005671FD">
      <w:pPr>
        <w:spacing w:after="233" w:line="255" w:lineRule="auto"/>
        <w:ind w:left="-5" w:right="50"/>
        <w:rPr>
          <w:szCs w:val="22"/>
          <w:lang w:bidi="ar-SA"/>
        </w:rPr>
      </w:pPr>
      <w:r w:rsidRPr="005671FD">
        <w:rPr>
          <w:szCs w:val="22"/>
          <w:lang w:bidi="ar-SA"/>
        </w:rPr>
        <w:t xml:space="preserve">The role holder will possess the communication skills and emotional resilience to work with children/young people and their families who are often experiencing challenging circumstances. </w:t>
      </w:r>
    </w:p>
    <w:p w14:paraId="60132EEF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"/>
        <w:ind w:left="0" w:firstLine="0"/>
      </w:pPr>
      <w:r w:rsidRPr="0017357C">
        <w:rPr>
          <w:b/>
          <w:bCs/>
        </w:rPr>
        <w:t>Areas of Responsibility:</w:t>
      </w:r>
      <w:r w:rsidRPr="0017357C">
        <w:t xml:space="preserve"> </w:t>
      </w:r>
    </w:p>
    <w:p w14:paraId="5AFC6981" w14:textId="77777777" w:rsidR="00E80C1D" w:rsidRPr="0017357C" w:rsidRDefault="00E80C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"/>
        <w:ind w:left="0" w:firstLine="0"/>
      </w:pPr>
    </w:p>
    <w:p w14:paraId="20685C2C" w14:textId="3467CED4" w:rsidR="00E80C1D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lastRenderedPageBreak/>
        <w:t>Line-manage an allocated team within the Family Group Conference service</w:t>
      </w:r>
      <w:r w:rsidR="00092752">
        <w:rPr>
          <w:rFonts w:ascii="Arial" w:eastAsia="Arial" w:hAnsi="Arial" w:cs="Arial"/>
        </w:rPr>
        <w:t>, including members of the Lifelong Links team.</w:t>
      </w:r>
    </w:p>
    <w:p w14:paraId="4EE2F044" w14:textId="08463874" w:rsidR="0056188C" w:rsidRPr="0056188C" w:rsidRDefault="0056188C" w:rsidP="0056188C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 team work to agreed standards and principles to ensure the delivery of a quality Family Group Conference service.</w:t>
      </w:r>
    </w:p>
    <w:p w14:paraId="5EA4C372" w14:textId="77777777" w:rsidR="00E80C1D" w:rsidRPr="0017357C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>Establish and maintain a system of regular formal supervision for allocated team members.</w:t>
      </w:r>
    </w:p>
    <w:p w14:paraId="71EAE6D8" w14:textId="77777777" w:rsidR="00E80C1D" w:rsidRPr="0017357C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>Assist the Team Manager in identifying the developmental and training needs of staff through direct and indirect coaching and training.</w:t>
      </w:r>
    </w:p>
    <w:p w14:paraId="5BA6E507" w14:textId="77777777" w:rsidR="00E80C1D" w:rsidRPr="0017357C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>Assist the Team Manager in implementing practices and procedures, ensuring continuous evolution of the service, while maintaining effectiveness and efficiency.</w:t>
      </w:r>
    </w:p>
    <w:p w14:paraId="2CAD216D" w14:textId="4EA7C108" w:rsidR="00E80C1D" w:rsidRPr="0017357C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 xml:space="preserve">Receive, screen, and assess the appropriateness of </w:t>
      </w:r>
      <w:r w:rsidR="00365957">
        <w:rPr>
          <w:rFonts w:ascii="Arial" w:eastAsia="Arial" w:hAnsi="Arial" w:cs="Arial"/>
        </w:rPr>
        <w:t>r</w:t>
      </w:r>
      <w:r w:rsidRPr="0017357C">
        <w:rPr>
          <w:rFonts w:ascii="Arial" w:eastAsia="Arial" w:hAnsi="Arial" w:cs="Arial"/>
        </w:rPr>
        <w:t>eferrals.</w:t>
      </w:r>
    </w:p>
    <w:p w14:paraId="08E80AF3" w14:textId="18DE0680" w:rsidR="00E80C1D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 xml:space="preserve">Manage </w:t>
      </w:r>
      <w:r w:rsidR="00414F13">
        <w:rPr>
          <w:rFonts w:ascii="Arial" w:eastAsia="Arial" w:hAnsi="Arial" w:cs="Arial"/>
        </w:rPr>
        <w:t xml:space="preserve">referral </w:t>
      </w:r>
      <w:r w:rsidRPr="0017357C">
        <w:rPr>
          <w:rFonts w:ascii="Arial" w:eastAsia="Arial" w:hAnsi="Arial" w:cs="Arial"/>
        </w:rPr>
        <w:t>waiting list</w:t>
      </w:r>
      <w:r w:rsidR="00092752">
        <w:rPr>
          <w:rFonts w:ascii="Arial" w:eastAsia="Arial" w:hAnsi="Arial" w:cs="Arial"/>
        </w:rPr>
        <w:t>s</w:t>
      </w:r>
      <w:r w:rsidR="006847D7">
        <w:rPr>
          <w:rFonts w:ascii="Arial" w:eastAsia="Arial" w:hAnsi="Arial" w:cs="Arial"/>
        </w:rPr>
        <w:t>,</w:t>
      </w:r>
      <w:r w:rsidR="00092752">
        <w:rPr>
          <w:rFonts w:ascii="Arial" w:eastAsia="Arial" w:hAnsi="Arial" w:cs="Arial"/>
        </w:rPr>
        <w:t xml:space="preserve"> make</w:t>
      </w:r>
      <w:r w:rsidRPr="0017357C">
        <w:rPr>
          <w:rFonts w:ascii="Arial" w:eastAsia="Arial" w:hAnsi="Arial" w:cs="Arial"/>
        </w:rPr>
        <w:t xml:space="preserve"> allocation</w:t>
      </w:r>
      <w:r w:rsidR="00092752">
        <w:rPr>
          <w:rFonts w:ascii="Arial" w:eastAsia="Arial" w:hAnsi="Arial" w:cs="Arial"/>
        </w:rPr>
        <w:t>s</w:t>
      </w:r>
      <w:r w:rsidRPr="0017357C">
        <w:rPr>
          <w:rFonts w:ascii="Arial" w:eastAsia="Arial" w:hAnsi="Arial" w:cs="Arial"/>
        </w:rPr>
        <w:t xml:space="preserve"> based on urgency/legal status.</w:t>
      </w:r>
    </w:p>
    <w:p w14:paraId="5DB6A762" w14:textId="6933B196" w:rsidR="00AB5309" w:rsidRPr="00AB5309" w:rsidRDefault="00A229E9" w:rsidP="00AB530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</w:t>
      </w:r>
      <w:r w:rsidR="00CB5909">
        <w:rPr>
          <w:rFonts w:ascii="Arial" w:eastAsia="Arial" w:hAnsi="Arial" w:cs="Arial"/>
        </w:rPr>
        <w:t xml:space="preserve"> with </w:t>
      </w:r>
      <w:r w:rsidR="00B52919">
        <w:rPr>
          <w:rFonts w:ascii="Arial" w:eastAsia="Arial" w:hAnsi="Arial" w:cs="Arial"/>
        </w:rPr>
        <w:t>teams</w:t>
      </w:r>
      <w:r w:rsidR="00CB5909">
        <w:rPr>
          <w:rFonts w:ascii="Arial" w:eastAsia="Arial" w:hAnsi="Arial" w:cs="Arial"/>
        </w:rPr>
        <w:t xml:space="preserve"> across the wider service to ensure</w:t>
      </w:r>
      <w:r w:rsidR="00B52919">
        <w:rPr>
          <w:rFonts w:ascii="Arial" w:eastAsia="Arial" w:hAnsi="Arial" w:cs="Arial"/>
        </w:rPr>
        <w:t xml:space="preserve"> families are at the centre of decision making and family plans are </w:t>
      </w:r>
      <w:r w:rsidR="00AB5309">
        <w:rPr>
          <w:rFonts w:ascii="Arial" w:eastAsia="Arial" w:hAnsi="Arial" w:cs="Arial"/>
        </w:rPr>
        <w:t xml:space="preserve">values and </w:t>
      </w:r>
      <w:r w:rsidR="00B52919">
        <w:rPr>
          <w:rFonts w:ascii="Arial" w:eastAsia="Arial" w:hAnsi="Arial" w:cs="Arial"/>
        </w:rPr>
        <w:t>integrated into wider safety planning</w:t>
      </w:r>
      <w:r w:rsidR="00AB5309">
        <w:rPr>
          <w:rFonts w:ascii="Arial" w:eastAsia="Arial" w:hAnsi="Arial" w:cs="Arial"/>
        </w:rPr>
        <w:t>.</w:t>
      </w:r>
    </w:p>
    <w:p w14:paraId="48F8B02B" w14:textId="21E35A6B" w:rsidR="00E80C1D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 xml:space="preserve">Accompany staff on family visits </w:t>
      </w:r>
      <w:r w:rsidR="00414F13">
        <w:rPr>
          <w:rFonts w:ascii="Arial" w:eastAsia="Arial" w:hAnsi="Arial" w:cs="Arial"/>
        </w:rPr>
        <w:t xml:space="preserve">and complete practice observations. </w:t>
      </w:r>
      <w:r w:rsidR="001316FE">
        <w:rPr>
          <w:rFonts w:ascii="Arial" w:eastAsia="Arial" w:hAnsi="Arial" w:cs="Arial"/>
        </w:rPr>
        <w:t>I</w:t>
      </w:r>
      <w:r w:rsidRPr="0017357C">
        <w:rPr>
          <w:rFonts w:ascii="Arial" w:eastAsia="Arial" w:hAnsi="Arial" w:cs="Arial"/>
        </w:rPr>
        <w:t xml:space="preserve">dentify any concerns related to service </w:t>
      </w:r>
      <w:r w:rsidR="00FE7E0A">
        <w:rPr>
          <w:rFonts w:ascii="Arial" w:eastAsia="Arial" w:hAnsi="Arial" w:cs="Arial"/>
        </w:rPr>
        <w:t xml:space="preserve">delivery. </w:t>
      </w:r>
    </w:p>
    <w:p w14:paraId="293EF1F0" w14:textId="00404B4C" w:rsidR="00F965DB" w:rsidRPr="0017357C" w:rsidRDefault="00F965D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Support staff to complete risk assessment</w:t>
      </w:r>
      <w:r w:rsidR="006E5E7A">
        <w:rPr>
          <w:rFonts w:ascii="Arial" w:eastAsia="Arial" w:hAnsi="Arial" w:cs="Arial"/>
        </w:rPr>
        <w:t xml:space="preserve">s and make decisions </w:t>
      </w:r>
      <w:r>
        <w:rPr>
          <w:rFonts w:ascii="Arial" w:eastAsia="Arial" w:hAnsi="Arial" w:cs="Arial"/>
        </w:rPr>
        <w:t xml:space="preserve">which create safety for staff and </w:t>
      </w:r>
      <w:r w:rsidR="006E5E7A">
        <w:rPr>
          <w:rFonts w:ascii="Arial" w:eastAsia="Arial" w:hAnsi="Arial" w:cs="Arial"/>
        </w:rPr>
        <w:t>families</w:t>
      </w:r>
      <w:r>
        <w:rPr>
          <w:rFonts w:ascii="Arial" w:eastAsia="Arial" w:hAnsi="Arial" w:cs="Arial"/>
        </w:rPr>
        <w:t xml:space="preserve">. </w:t>
      </w:r>
    </w:p>
    <w:p w14:paraId="718F28DC" w14:textId="517853EE" w:rsidR="00840E24" w:rsidRPr="00840E24" w:rsidRDefault="0062493C" w:rsidP="00840E2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>Keep the FGC Team Manager informed of any concerns that need to be addressed during supervision.</w:t>
      </w:r>
    </w:p>
    <w:p w14:paraId="02E99833" w14:textId="77777777" w:rsidR="00E80C1D" w:rsidRPr="0017357C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>Assist the Team Manager in expanding the FGC service, including the development and implementation of the Lifelong Links team.</w:t>
      </w:r>
    </w:p>
    <w:p w14:paraId="56808583" w14:textId="22562350" w:rsidR="00E80C1D" w:rsidRPr="0017357C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 xml:space="preserve">Participate in promoting the FGC </w:t>
      </w:r>
      <w:r w:rsidR="001316FE">
        <w:rPr>
          <w:rFonts w:ascii="Arial" w:eastAsia="Arial" w:hAnsi="Arial" w:cs="Arial"/>
        </w:rPr>
        <w:t xml:space="preserve">and Lifelong Links </w:t>
      </w:r>
      <w:r w:rsidRPr="0017357C">
        <w:rPr>
          <w:rFonts w:ascii="Arial" w:eastAsia="Arial" w:hAnsi="Arial" w:cs="Arial"/>
        </w:rPr>
        <w:t>service by liaising with partner agencies and stakeholders, conducting presentations, and attending District/Locality weekly learning sessions.</w:t>
      </w:r>
    </w:p>
    <w:p w14:paraId="1B8EDA25" w14:textId="77777777" w:rsidR="00E80C1D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>Confidently discuss individual cases with staff and managers, challenging any preconceptions or misunderstandings that may negatively impact decisions or processes regarding practice.</w:t>
      </w:r>
    </w:p>
    <w:p w14:paraId="5CBC3E49" w14:textId="459D44A6" w:rsidR="00253FF0" w:rsidRDefault="00AF421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closely with the</w:t>
      </w:r>
      <w:r w:rsidR="00253FF0">
        <w:rPr>
          <w:rFonts w:ascii="Arial" w:eastAsia="Arial" w:hAnsi="Arial" w:cs="Arial"/>
        </w:rPr>
        <w:t xml:space="preserve"> Safeguarding and Reviewing Team and Legal Gateway to ensure trigger points for FGC at ICPC and PLO </w:t>
      </w:r>
      <w:r w:rsidR="00AD7234">
        <w:rPr>
          <w:rFonts w:ascii="Arial" w:eastAsia="Arial" w:hAnsi="Arial" w:cs="Arial"/>
        </w:rPr>
        <w:t>work effectively.</w:t>
      </w:r>
    </w:p>
    <w:p w14:paraId="3BE16282" w14:textId="6DA9F91D" w:rsidR="00AD7234" w:rsidRPr="0017357C" w:rsidRDefault="0070366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Record</w:t>
      </w:r>
      <w:r w:rsidR="00DA6012">
        <w:rPr>
          <w:rFonts w:ascii="Arial" w:eastAsia="Arial" w:hAnsi="Arial" w:cs="Arial"/>
        </w:rPr>
        <w:t>, monitor</w:t>
      </w:r>
      <w:r w:rsidR="005316F1">
        <w:rPr>
          <w:rFonts w:ascii="Arial" w:eastAsia="Arial" w:hAnsi="Arial" w:cs="Arial"/>
        </w:rPr>
        <w:t>,</w:t>
      </w:r>
      <w:r w:rsidR="00DA6012">
        <w:rPr>
          <w:rFonts w:ascii="Arial" w:eastAsia="Arial" w:hAnsi="Arial" w:cs="Arial"/>
        </w:rPr>
        <w:t xml:space="preserve"> evaluate </w:t>
      </w:r>
      <w:r w:rsidR="00CC7E1C">
        <w:rPr>
          <w:rFonts w:ascii="Arial" w:eastAsia="Arial" w:hAnsi="Arial" w:cs="Arial"/>
        </w:rPr>
        <w:t xml:space="preserve">and interpret </w:t>
      </w:r>
      <w:r w:rsidR="00E1052D">
        <w:rPr>
          <w:rFonts w:ascii="Arial" w:eastAsia="Arial" w:hAnsi="Arial" w:cs="Arial"/>
        </w:rPr>
        <w:t xml:space="preserve">service </w:t>
      </w:r>
      <w:r w:rsidR="00DA6012">
        <w:rPr>
          <w:rFonts w:ascii="Arial" w:eastAsia="Arial" w:hAnsi="Arial" w:cs="Arial"/>
        </w:rPr>
        <w:t xml:space="preserve">data </w:t>
      </w:r>
      <w:r w:rsidR="00E1052D">
        <w:rPr>
          <w:rFonts w:ascii="Arial" w:eastAsia="Arial" w:hAnsi="Arial" w:cs="Arial"/>
        </w:rPr>
        <w:t>accurately.</w:t>
      </w:r>
    </w:p>
    <w:p w14:paraId="525388F8" w14:textId="61CE561C" w:rsidR="00E80C1D" w:rsidRPr="0017357C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>Undertake other duties as directed by the FGC Team Manager, appropriate to the grade of the post.</w:t>
      </w:r>
    </w:p>
    <w:p w14:paraId="69BA6F87" w14:textId="77777777" w:rsidR="00E80C1D" w:rsidRPr="0017357C" w:rsidRDefault="00E80C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firstLine="0"/>
      </w:pPr>
    </w:p>
    <w:p w14:paraId="30557B4A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firstLine="0"/>
        <w:rPr>
          <w:b/>
          <w:bCs/>
          <w:u w:val="single"/>
        </w:rPr>
      </w:pPr>
      <w:r w:rsidRPr="0017357C">
        <w:rPr>
          <w:b/>
          <w:bCs/>
          <w:u w:val="single"/>
        </w:rPr>
        <w:t>Behaviours, skills and technical requirements</w:t>
      </w:r>
    </w:p>
    <w:p w14:paraId="5A679947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7" w:line="259" w:lineRule="auto"/>
        <w:ind w:left="0" w:firstLine="0"/>
      </w:pPr>
      <w:r w:rsidRPr="0017357C">
        <w:t xml:space="preserve"> </w:t>
      </w:r>
    </w:p>
    <w:p w14:paraId="53701900" w14:textId="77777777" w:rsidR="00E80C1D" w:rsidRPr="0017357C" w:rsidRDefault="0062493C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08"/>
        <w:ind w:left="0" w:firstLine="0"/>
        <w:rPr>
          <w:b w:val="0"/>
          <w:bCs w:val="0"/>
          <w:color w:val="FF0000"/>
        </w:rPr>
      </w:pPr>
      <w:r w:rsidRPr="0017357C">
        <w:t>Our Manchester Behaviours</w:t>
      </w:r>
      <w:r w:rsidRPr="0017357C">
        <w:rPr>
          <w:b w:val="0"/>
          <w:bCs w:val="0"/>
        </w:rPr>
        <w:t xml:space="preserve"> </w:t>
      </w:r>
      <w:r w:rsidRPr="0017357C">
        <w:rPr>
          <w:b w:val="0"/>
          <w:bCs w:val="0"/>
          <w:color w:val="FF0000"/>
        </w:rPr>
        <w:t xml:space="preserve"> </w:t>
      </w:r>
    </w:p>
    <w:p w14:paraId="0E7BF789" w14:textId="77777777" w:rsidR="00E80C1D" w:rsidRPr="0017357C" w:rsidRDefault="0062493C">
      <w:pPr>
        <w:pStyle w:val="ListParagraph"/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222222"/>
        </w:rPr>
      </w:pPr>
      <w:r w:rsidRPr="0017357C">
        <w:rPr>
          <w:rFonts w:ascii="Arial" w:eastAsia="Arial" w:hAnsi="Arial" w:cs="Arial"/>
          <w:color w:val="222222"/>
        </w:rPr>
        <w:t>We are proud and passionate about Manchester</w:t>
      </w:r>
    </w:p>
    <w:p w14:paraId="44D3F0C7" w14:textId="77777777" w:rsidR="00E80C1D" w:rsidRPr="0017357C" w:rsidRDefault="0062493C">
      <w:pPr>
        <w:pStyle w:val="ListParagraph"/>
        <w:widowControl w:val="0"/>
        <w:numPr>
          <w:ilvl w:val="0"/>
          <w:numId w:val="3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 w:rsidRPr="0017357C">
        <w:rPr>
          <w:rFonts w:ascii="Arial" w:eastAsia="Arial" w:hAnsi="Arial" w:cs="Arial"/>
          <w:color w:val="000000"/>
        </w:rPr>
        <w:t xml:space="preserve">We take time to listen and understand </w:t>
      </w:r>
    </w:p>
    <w:p w14:paraId="11C8CA01" w14:textId="77777777" w:rsidR="00E80C1D" w:rsidRPr="0017357C" w:rsidRDefault="0062493C">
      <w:pPr>
        <w:pStyle w:val="ListParagraph"/>
        <w:widowControl w:val="0"/>
        <w:numPr>
          <w:ilvl w:val="0"/>
          <w:numId w:val="3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 w:rsidRPr="0017357C">
        <w:rPr>
          <w:rFonts w:ascii="Arial" w:eastAsia="Arial" w:hAnsi="Arial" w:cs="Arial"/>
          <w:color w:val="000000"/>
        </w:rPr>
        <w:t xml:space="preserve">We ‘own it’ and we’re not afraid to try new things  </w:t>
      </w:r>
    </w:p>
    <w:p w14:paraId="5EFA3552" w14:textId="77777777" w:rsidR="00E80C1D" w:rsidRPr="0017357C" w:rsidRDefault="0062493C">
      <w:pPr>
        <w:pStyle w:val="ListParagraph"/>
        <w:widowControl w:val="0"/>
        <w:numPr>
          <w:ilvl w:val="0"/>
          <w:numId w:val="3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 w:rsidRPr="0017357C">
        <w:rPr>
          <w:rFonts w:ascii="Arial" w:eastAsia="Arial" w:hAnsi="Arial" w:cs="Arial"/>
          <w:color w:val="000000"/>
        </w:rPr>
        <w:t>We work together and trust each other</w:t>
      </w:r>
    </w:p>
    <w:p w14:paraId="3FDC6407" w14:textId="77777777" w:rsidR="00E80C1D" w:rsidRPr="0017357C" w:rsidRDefault="0062493C">
      <w:pPr>
        <w:pStyle w:val="ListParagraph"/>
        <w:widowControl w:val="0"/>
        <w:numPr>
          <w:ilvl w:val="0"/>
          <w:numId w:val="3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 w:rsidRPr="0017357C">
        <w:rPr>
          <w:rFonts w:ascii="Arial" w:eastAsia="Arial" w:hAnsi="Arial" w:cs="Arial"/>
          <w:color w:val="000000"/>
        </w:rPr>
        <w:t>We value our differences and treat each other fairly</w:t>
      </w:r>
    </w:p>
    <w:p w14:paraId="04F64733" w14:textId="77777777" w:rsidR="00E80C1D" w:rsidRPr="0017357C" w:rsidRDefault="00E80C1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</w:pPr>
    </w:p>
    <w:p w14:paraId="77161D28" w14:textId="77777777" w:rsidR="00E80C1D" w:rsidRPr="0017357C" w:rsidRDefault="0062493C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4"/>
        <w:ind w:left="0" w:firstLine="0"/>
        <w:rPr>
          <w:b w:val="0"/>
          <w:bCs w:val="0"/>
          <w:color w:val="FF0000"/>
        </w:rPr>
      </w:pPr>
      <w:r w:rsidRPr="0017357C">
        <w:lastRenderedPageBreak/>
        <w:t>General Skills</w:t>
      </w:r>
      <w:r w:rsidRPr="0017357C">
        <w:rPr>
          <w:b w:val="0"/>
          <w:bCs w:val="0"/>
          <w:color w:val="FF0000"/>
        </w:rPr>
        <w:t xml:space="preserve"> </w:t>
      </w:r>
    </w:p>
    <w:p w14:paraId="26697920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4"/>
        <w:ind w:left="0" w:right="50" w:firstLine="0"/>
      </w:pPr>
      <w:r w:rsidRPr="0017357C">
        <w:rPr>
          <w:b/>
          <w:bCs/>
        </w:rPr>
        <w:t xml:space="preserve">Communication skills:  </w:t>
      </w:r>
      <w:r w:rsidRPr="0017357C">
        <w:t>Demonstrates an understanding of the views of others and​</w:t>
      </w:r>
      <w:r w:rsidRPr="0017357C">
        <w:tab/>
        <w:t xml:space="preserve"> communicates in a realistic and practical manner using appropriate language and medium, listens attentively to views and issues of others and responds to issues arising. </w:t>
      </w:r>
    </w:p>
    <w:p w14:paraId="37588230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40"/>
        <w:ind w:left="0" w:right="50" w:firstLine="0"/>
      </w:pPr>
      <w:r w:rsidRPr="0017357C">
        <w:t xml:space="preserve">Ability to communicate clearly, concisely, accurately and in ways that promote understanding.  </w:t>
      </w:r>
    </w:p>
    <w:p w14:paraId="598742CD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40"/>
        <w:ind w:left="0" w:right="50" w:firstLine="0"/>
      </w:pPr>
      <w:r w:rsidRPr="0017357C">
        <w:rPr>
          <w:b/>
          <w:bCs/>
        </w:rPr>
        <w:t>People Management:</w:t>
      </w:r>
      <w:r w:rsidRPr="0017357C">
        <w:t xml:space="preserve"> Ability to assist with the management and motivation of a team.</w:t>
      </w:r>
    </w:p>
    <w:p w14:paraId="351AAABC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12" w:lineRule="auto"/>
        <w:ind w:left="0" w:right="50" w:firstLine="0"/>
        <w:rPr>
          <w:b/>
          <w:bCs/>
        </w:rPr>
      </w:pPr>
      <w:r w:rsidRPr="0017357C">
        <w:rPr>
          <w:b/>
          <w:bCs/>
        </w:rPr>
        <w:t xml:space="preserve">Analytical Skills:  </w:t>
      </w:r>
      <w:r w:rsidRPr="0017357C">
        <w:t>Ability to absorb, understand and quickly assimilate moderately​</w:t>
      </w:r>
      <w:r w:rsidRPr="0017357C">
        <w:tab/>
        <w:t xml:space="preserve"> complex information and concepts and compare information from </w:t>
      </w:r>
      <w:proofErr w:type="gramStart"/>
      <w:r w:rsidRPr="0017357C">
        <w:t>a number of</w:t>
      </w:r>
      <w:proofErr w:type="gramEnd"/>
      <w:r w:rsidRPr="0017357C">
        <w:t xml:space="preserve"> different sources.</w:t>
      </w:r>
      <w:r w:rsidRPr="0017357C">
        <w:rPr>
          <w:b/>
          <w:bCs/>
        </w:rPr>
        <w:t xml:space="preserve"> </w:t>
      </w:r>
    </w:p>
    <w:p w14:paraId="5B14B63A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12" w:lineRule="auto"/>
        <w:ind w:left="0" w:right="50" w:firstLine="0"/>
      </w:pPr>
      <w:r w:rsidRPr="0017357C">
        <w:rPr>
          <w:b/>
          <w:bCs/>
        </w:rPr>
        <w:t xml:space="preserve">Planning and Organising:  </w:t>
      </w:r>
      <w:r w:rsidRPr="0017357C">
        <w:t>Demonstrate the ability to organize multiple tasks in the​</w:t>
      </w:r>
      <w:r w:rsidRPr="0017357C">
        <w:tab/>
        <w:t xml:space="preserve"> most effective way and allocate time and energy according to task complexity and priority.</w:t>
      </w:r>
    </w:p>
    <w:p w14:paraId="449FB74C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4"/>
        <w:ind w:left="0" w:right="50" w:firstLine="0"/>
      </w:pPr>
      <w:r w:rsidRPr="0017357C">
        <w:rPr>
          <w:b/>
          <w:bCs/>
        </w:rPr>
        <w:t xml:space="preserve">Problem Solving and Decision Making:  </w:t>
      </w:r>
      <w:r w:rsidRPr="0017357C">
        <w:t>Is able to make effective decisions on a​</w:t>
      </w:r>
      <w:r w:rsidRPr="0017357C">
        <w:tab/>
        <w:t xml:space="preserve"> day-to-day basis, taking ownership of decisions, demonstrating sound judgement in escalating issues where necessary.  Be logical in thinking and explain reasoning behind decisions or actions taken. </w:t>
      </w:r>
    </w:p>
    <w:p w14:paraId="3E47AB7C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72" w:lineRule="auto"/>
        <w:ind w:left="0" w:right="50" w:firstLine="0"/>
      </w:pPr>
      <w:r w:rsidRPr="0017357C">
        <w:rPr>
          <w:b/>
          <w:bCs/>
        </w:rPr>
        <w:t>Administrative Skills:</w:t>
      </w:r>
      <w:r w:rsidRPr="0017357C">
        <w:t xml:space="preserve"> Ability to use and accurately maintain effective administration​</w:t>
      </w:r>
      <w:r w:rsidRPr="0017357C">
        <w:tab/>
        <w:t xml:space="preserve"> systems in a rapidly changing environment. </w:t>
      </w:r>
    </w:p>
    <w:p w14:paraId="5E8A9BD2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72" w:lineRule="auto"/>
        <w:ind w:left="0" w:right="50" w:firstLine="0"/>
      </w:pPr>
      <w:r w:rsidRPr="0017357C">
        <w:t xml:space="preserve"> </w:t>
      </w:r>
      <w:r w:rsidRPr="0017357C">
        <w:rPr>
          <w:b/>
          <w:bCs/>
        </w:rPr>
        <w:t xml:space="preserve">ICT Skills:  </w:t>
      </w:r>
      <w:r w:rsidRPr="0017357C">
        <w:rPr>
          <w:vertAlign w:val="subscript"/>
        </w:rPr>
        <w:t>​</w:t>
      </w:r>
      <w:r w:rsidRPr="0017357C">
        <w:t>Ability to use multiple applications, systems and associated software​</w:t>
      </w:r>
      <w:r w:rsidRPr="0017357C">
        <w:tab/>
        <w:t xml:space="preserve"> packages. </w:t>
      </w:r>
    </w:p>
    <w:p w14:paraId="0688B716" w14:textId="77777777" w:rsidR="00E80C1D" w:rsidRPr="0017357C" w:rsidRDefault="0062493C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b w:val="0"/>
          <w:bCs w:val="0"/>
          <w:color w:val="FF0000"/>
        </w:rPr>
      </w:pPr>
      <w:r w:rsidRPr="0017357C">
        <w:t xml:space="preserve">Technical Requirements (Role Specific) </w:t>
      </w:r>
      <w:r w:rsidRPr="0017357C">
        <w:rPr>
          <w:b w:val="0"/>
          <w:bCs w:val="0"/>
          <w:color w:val="FF0000"/>
        </w:rPr>
        <w:t xml:space="preserve"> </w:t>
      </w:r>
    </w:p>
    <w:p w14:paraId="45E47AC5" w14:textId="77777777" w:rsidR="00E80C1D" w:rsidRPr="0017357C" w:rsidRDefault="0062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firstLine="0"/>
      </w:pPr>
      <w:r w:rsidRPr="0017357C">
        <w:t xml:space="preserve"> </w:t>
      </w:r>
    </w:p>
    <w:p w14:paraId="69469EBF" w14:textId="77777777" w:rsidR="00E80C1D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 xml:space="preserve">Qualifications: Diploma Level III Caring for Children and Young People (equivalent or above). </w:t>
      </w:r>
    </w:p>
    <w:p w14:paraId="3D3AD73E" w14:textId="77777777" w:rsidR="00920FBA" w:rsidRPr="0017357C" w:rsidRDefault="00920FBA" w:rsidP="00920F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/>
        <w:rPr>
          <w:rFonts w:ascii="Arial" w:eastAsia="Arial" w:hAnsi="Arial" w:cs="Arial"/>
        </w:rPr>
      </w:pPr>
    </w:p>
    <w:p w14:paraId="0C9955C9" w14:textId="156F3DDA" w:rsidR="00920FBA" w:rsidRDefault="0062493C" w:rsidP="00920FB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 xml:space="preserve">The role holder must have </w:t>
      </w:r>
      <w:r w:rsidR="00E1052D">
        <w:rPr>
          <w:rFonts w:ascii="Arial" w:eastAsia="Arial" w:hAnsi="Arial" w:cs="Arial"/>
        </w:rPr>
        <w:t xml:space="preserve">extensive </w:t>
      </w:r>
      <w:r w:rsidRPr="0017357C">
        <w:rPr>
          <w:rFonts w:ascii="Arial" w:eastAsia="Arial" w:hAnsi="Arial" w:cs="Arial"/>
        </w:rPr>
        <w:t xml:space="preserve">experience </w:t>
      </w:r>
      <w:r w:rsidR="00920FBA">
        <w:rPr>
          <w:rFonts w:ascii="Arial" w:eastAsia="Arial" w:hAnsi="Arial" w:cs="Arial"/>
        </w:rPr>
        <w:t xml:space="preserve">of the delivery of </w:t>
      </w:r>
      <w:r w:rsidR="00E1052D">
        <w:rPr>
          <w:rFonts w:ascii="Arial" w:eastAsia="Arial" w:hAnsi="Arial" w:cs="Arial"/>
        </w:rPr>
        <w:t>Family Group Conference or Family Group Decision Making</w:t>
      </w:r>
      <w:r w:rsidRPr="0017357C">
        <w:rPr>
          <w:rFonts w:ascii="Arial" w:eastAsia="Arial" w:hAnsi="Arial" w:cs="Arial"/>
        </w:rPr>
        <w:t xml:space="preserve">. </w:t>
      </w:r>
    </w:p>
    <w:p w14:paraId="50931127" w14:textId="77777777" w:rsidR="00920FBA" w:rsidRPr="00920FBA" w:rsidRDefault="00920FBA" w:rsidP="00920FBA">
      <w:pPr>
        <w:pStyle w:val="ListParagraph"/>
        <w:rPr>
          <w:rFonts w:ascii="Arial" w:eastAsia="Arial" w:hAnsi="Arial" w:cs="Arial"/>
        </w:rPr>
      </w:pPr>
    </w:p>
    <w:p w14:paraId="323FB1C1" w14:textId="30D29E2F" w:rsidR="00920FBA" w:rsidRPr="00920FBA" w:rsidRDefault="00920FBA" w:rsidP="00920FB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Knowledge of the Lifelong Links approach.</w:t>
      </w:r>
    </w:p>
    <w:p w14:paraId="3D323842" w14:textId="77777777" w:rsidR="00920FBA" w:rsidRPr="0017357C" w:rsidRDefault="00920FBA" w:rsidP="00920F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/>
        <w:rPr>
          <w:rFonts w:ascii="Arial" w:eastAsia="Arial" w:hAnsi="Arial" w:cs="Arial"/>
        </w:rPr>
      </w:pPr>
    </w:p>
    <w:p w14:paraId="516AA0C1" w14:textId="77777777" w:rsidR="00E80C1D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 xml:space="preserve">Willingness to consent to and apply for an enhanced disclosure (DBS) check. </w:t>
      </w:r>
    </w:p>
    <w:p w14:paraId="3B16CD25" w14:textId="77777777" w:rsidR="00920FBA" w:rsidRPr="0017357C" w:rsidRDefault="00920FBA" w:rsidP="00920F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/>
        <w:rPr>
          <w:rFonts w:ascii="Arial" w:eastAsia="Arial" w:hAnsi="Arial" w:cs="Arial"/>
        </w:rPr>
      </w:pPr>
    </w:p>
    <w:p w14:paraId="02A5F026" w14:textId="77777777" w:rsidR="00E80C1D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 xml:space="preserve">The role holder will be required to undertake physical intervention training as part of the role. </w:t>
      </w:r>
    </w:p>
    <w:p w14:paraId="062D1C25" w14:textId="77777777" w:rsidR="00920FBA" w:rsidRPr="00920FBA" w:rsidRDefault="00920FBA" w:rsidP="00920FBA">
      <w:pPr>
        <w:pStyle w:val="ListParagraph"/>
        <w:rPr>
          <w:rFonts w:ascii="Arial" w:eastAsia="Arial" w:hAnsi="Arial" w:cs="Arial"/>
        </w:rPr>
      </w:pPr>
    </w:p>
    <w:p w14:paraId="55750AD3" w14:textId="77777777" w:rsidR="00920FBA" w:rsidRPr="0017357C" w:rsidRDefault="00920FBA" w:rsidP="00321ADC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/>
        <w:rPr>
          <w:rFonts w:ascii="Arial" w:eastAsia="Arial" w:hAnsi="Arial" w:cs="Arial"/>
        </w:rPr>
      </w:pPr>
    </w:p>
    <w:p w14:paraId="32FA81BA" w14:textId="77777777" w:rsidR="00E80C1D" w:rsidRPr="0017357C" w:rsidRDefault="0062493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/>
        <w:rPr>
          <w:rFonts w:ascii="Arial" w:eastAsia="Arial" w:hAnsi="Arial" w:cs="Arial"/>
        </w:rPr>
      </w:pPr>
      <w:r w:rsidRPr="0017357C">
        <w:rPr>
          <w:rFonts w:ascii="Arial" w:eastAsia="Arial" w:hAnsi="Arial" w:cs="Arial"/>
        </w:rPr>
        <w:t xml:space="preserve">The role holder must hold a full driving license and have access to a vehicle for use at work. </w:t>
      </w:r>
      <w:r w:rsidRPr="0017357C">
        <w:rPr>
          <w:rFonts w:ascii="Arial" w:hAnsi="Arial" w:cs="Arial"/>
        </w:rPr>
        <w:t xml:space="preserve"> </w:t>
      </w:r>
    </w:p>
    <w:p w14:paraId="4F4F7E95" w14:textId="77777777" w:rsidR="00E80C1D" w:rsidRPr="0017357C" w:rsidRDefault="00E80C1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0" w:hanging="360"/>
        <w:rPr>
          <w:rFonts w:ascii="Arial" w:eastAsia="Arial" w:hAnsi="Arial" w:cs="Arial"/>
        </w:rPr>
      </w:pPr>
    </w:p>
    <w:sectPr w:rsidR="00E80C1D" w:rsidRPr="0017357C">
      <w:headerReference w:type="default" r:id="rId7"/>
      <w:footerReference w:type="default" r:id="rId8"/>
      <w:pgSz w:w="11920" w:h="16860"/>
      <w:pgMar w:top="1491" w:right="1389" w:bottom="1451" w:left="1441" w:header="736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93FE" w14:textId="77777777" w:rsidR="00FA1024" w:rsidRDefault="00FA1024">
      <w:pPr>
        <w:spacing w:after="0" w:line="240" w:lineRule="auto"/>
      </w:pPr>
      <w:r>
        <w:separator/>
      </w:r>
    </w:p>
  </w:endnote>
  <w:endnote w:type="continuationSeparator" w:id="0">
    <w:p w14:paraId="3DB3D88F" w14:textId="77777777" w:rsidR="00FA1024" w:rsidRDefault="00FA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43BF" w14:textId="77777777" w:rsidR="00E80C1D" w:rsidRDefault="00E80C1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59" w:lineRule="auto"/>
      <w:ind w:left="0" w:right="65" w:firstLine="0"/>
      <w:jc w:val="right"/>
      <w:rPr>
        <w:rFonts w:ascii="Tahoma" w:eastAsia="Tahoma" w:hAnsi="Tahoma" w:cs="Tahoma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A45" w14:textId="77777777" w:rsidR="00FA1024" w:rsidRDefault="00FA1024">
      <w:pPr>
        <w:spacing w:after="0" w:line="240" w:lineRule="auto"/>
      </w:pPr>
      <w:r>
        <w:separator/>
      </w:r>
    </w:p>
  </w:footnote>
  <w:footnote w:type="continuationSeparator" w:id="0">
    <w:p w14:paraId="175FA23B" w14:textId="77777777" w:rsidR="00FA1024" w:rsidRDefault="00FA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2446" w14:textId="77777777" w:rsidR="00E80C1D" w:rsidRDefault="0062493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59" w:lineRule="auto"/>
      <w:ind w:left="0" w:right="7" w:firstLine="0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2EE49D2" wp14:editId="2A92C24D">
          <wp:simplePos x="0" y="0"/>
          <wp:positionH relativeFrom="page">
            <wp:posOffset>4461510</wp:posOffset>
          </wp:positionH>
          <wp:positionV relativeFrom="page">
            <wp:posOffset>467360</wp:posOffset>
          </wp:positionV>
          <wp:extent cx="2159635" cy="41529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63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4D31"/>
    <w:multiLevelType w:val="singleLevel"/>
    <w:tmpl w:val="06A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1" w15:restartNumberingAfterBreak="0">
    <w:nsid w:val="2C421995"/>
    <w:multiLevelType w:val="singleLevel"/>
    <w:tmpl w:val="3C10C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  <w:b w:val="0"/>
        <w:i w:val="0"/>
        <w:strike w:val="0"/>
        <w:color w:val="000000"/>
        <w:position w:val="0"/>
        <w:sz w:val="22"/>
        <w:u w:val="none"/>
        <w:shd w:val="clear" w:color="auto" w:fill="auto"/>
      </w:rPr>
    </w:lvl>
  </w:abstractNum>
  <w:abstractNum w:abstractNumId="2" w15:restartNumberingAfterBreak="0">
    <w:nsid w:val="350F4820"/>
    <w:multiLevelType w:val="hybridMultilevel"/>
    <w:tmpl w:val="8230F8B0"/>
    <w:lvl w:ilvl="0" w:tplc="127A5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66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8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0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4A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60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07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29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C9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E7162"/>
    <w:multiLevelType w:val="singleLevel"/>
    <w:tmpl w:val="2FB20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  <w:b w:val="0"/>
        <w:i w:val="0"/>
        <w:strike w:val="0"/>
        <w:color w:val="222222"/>
        <w:position w:val="0"/>
        <w:sz w:val="22"/>
        <w:u w:val="none"/>
        <w:shd w:val="clear" w:color="auto" w:fill="auto"/>
      </w:rPr>
    </w:lvl>
  </w:abstractNum>
  <w:num w:numId="1" w16cid:durableId="780418584">
    <w:abstractNumId w:val="0"/>
  </w:num>
  <w:num w:numId="2" w16cid:durableId="335963726">
    <w:abstractNumId w:val="3"/>
  </w:num>
  <w:num w:numId="3" w16cid:durableId="279145862">
    <w:abstractNumId w:val="1"/>
  </w:num>
  <w:num w:numId="4" w16cid:durableId="738017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1D"/>
    <w:rsid w:val="00022E53"/>
    <w:rsid w:val="0002604F"/>
    <w:rsid w:val="000568DA"/>
    <w:rsid w:val="0008574C"/>
    <w:rsid w:val="00092752"/>
    <w:rsid w:val="000A6663"/>
    <w:rsid w:val="000F2EE8"/>
    <w:rsid w:val="0010138D"/>
    <w:rsid w:val="001316FE"/>
    <w:rsid w:val="001412EC"/>
    <w:rsid w:val="0017357C"/>
    <w:rsid w:val="00177687"/>
    <w:rsid w:val="002031FC"/>
    <w:rsid w:val="002455A5"/>
    <w:rsid w:val="00253FF0"/>
    <w:rsid w:val="00265065"/>
    <w:rsid w:val="00265309"/>
    <w:rsid w:val="002871E1"/>
    <w:rsid w:val="002907DA"/>
    <w:rsid w:val="002B245C"/>
    <w:rsid w:val="00321ADC"/>
    <w:rsid w:val="0032278B"/>
    <w:rsid w:val="00365957"/>
    <w:rsid w:val="00373103"/>
    <w:rsid w:val="00414F13"/>
    <w:rsid w:val="0045517E"/>
    <w:rsid w:val="004A04BD"/>
    <w:rsid w:val="004C5042"/>
    <w:rsid w:val="00503BC3"/>
    <w:rsid w:val="0050654D"/>
    <w:rsid w:val="005251DA"/>
    <w:rsid w:val="005316F1"/>
    <w:rsid w:val="005419D3"/>
    <w:rsid w:val="0056188C"/>
    <w:rsid w:val="005671FD"/>
    <w:rsid w:val="005A703D"/>
    <w:rsid w:val="0062493C"/>
    <w:rsid w:val="006847D7"/>
    <w:rsid w:val="00690010"/>
    <w:rsid w:val="006E5E7A"/>
    <w:rsid w:val="0070366F"/>
    <w:rsid w:val="00737F88"/>
    <w:rsid w:val="00770BF1"/>
    <w:rsid w:val="007B68B9"/>
    <w:rsid w:val="008011BF"/>
    <w:rsid w:val="00840E24"/>
    <w:rsid w:val="008A0585"/>
    <w:rsid w:val="00920FBA"/>
    <w:rsid w:val="00A229E9"/>
    <w:rsid w:val="00A40E48"/>
    <w:rsid w:val="00A60F30"/>
    <w:rsid w:val="00A85B3B"/>
    <w:rsid w:val="00AB5309"/>
    <w:rsid w:val="00AB551D"/>
    <w:rsid w:val="00AD67A5"/>
    <w:rsid w:val="00AD7234"/>
    <w:rsid w:val="00AF421D"/>
    <w:rsid w:val="00B52919"/>
    <w:rsid w:val="00B91C57"/>
    <w:rsid w:val="00BB61A1"/>
    <w:rsid w:val="00BB700C"/>
    <w:rsid w:val="00BC5137"/>
    <w:rsid w:val="00BE4F40"/>
    <w:rsid w:val="00C45F6A"/>
    <w:rsid w:val="00C85BE4"/>
    <w:rsid w:val="00CB5909"/>
    <w:rsid w:val="00CC7E1C"/>
    <w:rsid w:val="00CD1504"/>
    <w:rsid w:val="00D476EA"/>
    <w:rsid w:val="00D66E54"/>
    <w:rsid w:val="00D934E3"/>
    <w:rsid w:val="00DA6012"/>
    <w:rsid w:val="00E1052D"/>
    <w:rsid w:val="00E80C1D"/>
    <w:rsid w:val="00EC2629"/>
    <w:rsid w:val="00ED3788"/>
    <w:rsid w:val="00EE2FCA"/>
    <w:rsid w:val="00EF4E6E"/>
    <w:rsid w:val="00F00049"/>
    <w:rsid w:val="00F236DE"/>
    <w:rsid w:val="00F54B9F"/>
    <w:rsid w:val="00F965DB"/>
    <w:rsid w:val="00FA1024"/>
    <w:rsid w:val="00FE4DE4"/>
    <w:rsid w:val="00FE7E0A"/>
    <w:rsid w:val="19200094"/>
    <w:rsid w:val="1B0F6A8F"/>
    <w:rsid w:val="571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AD52F"/>
  <w15:docId w15:val="{7D287ABF-5248-4631-9D1B-17467B75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0" w:hanging="10"/>
    </w:pPr>
    <w:rPr>
      <w:rFonts w:eastAsia="Arial" w:hAnsi="Arial" w:cs="Arial"/>
      <w:color w:val="000000"/>
      <w:szCs w:val="24"/>
      <w:lang w:bidi="en-GB"/>
    </w:rPr>
  </w:style>
  <w:style w:type="paragraph" w:styleId="Heading1">
    <w:name w:val="heading 1"/>
    <w:basedOn w:val="Normal0"/>
    <w:next w:val="Normal"/>
    <w:uiPriority w:val="9"/>
    <w:qFormat/>
    <w:pPr>
      <w:keepNext/>
      <w:keepLines/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0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17" w:line="259" w:lineRule="auto"/>
      <w:ind w:left="10" w:hanging="10"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ind w:left="0" w:firstLine="0"/>
    </w:pPr>
    <w:rPr>
      <w:color w:val="auto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qFormat/>
    <w:rPr>
      <w:rFonts w:ascii="Arial" w:eastAsia="Arial" w:hAnsi="Arial" w:cs="Arial"/>
      <w:b/>
      <w:bCs/>
      <w:color w:val="000000"/>
      <w:sz w:val="24"/>
      <w:szCs w:val="24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7239</Characters>
  <Application>Microsoft Office Word</Application>
  <DocSecurity>0</DocSecurity>
  <Lines>166</Lines>
  <Paragraphs>71</Paragraphs>
  <ScaleCrop>false</ScaleCrop>
  <Company>Manchester City Council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Roach</dc:creator>
  <cp:lastModifiedBy>Joanne Cochrane</cp:lastModifiedBy>
  <cp:revision>76</cp:revision>
  <cp:lastPrinted>2026-02-24T11:02:00Z</cp:lastPrinted>
  <dcterms:created xsi:type="dcterms:W3CDTF">2026-02-12T11:43:00Z</dcterms:created>
  <dcterms:modified xsi:type="dcterms:W3CDTF">2026-03-17T14:20:00Z</dcterms:modified>
</cp:coreProperties>
</file>