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6D3A" w14:textId="63921627" w:rsidR="0059153E" w:rsidRDefault="7FFDABFF" w:rsidP="60AD8E7B">
      <w:pPr>
        <w:spacing w:before="2" w:after="0" w:line="275"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Manchester City Council </w:t>
      </w:r>
      <w:r w:rsidR="007B6849">
        <w:br/>
      </w:r>
      <w:r w:rsidRPr="60AD8E7B">
        <w:rPr>
          <w:rFonts w:ascii="Arial" w:eastAsia="Arial" w:hAnsi="Arial" w:cs="Arial"/>
          <w:b/>
          <w:bCs/>
          <w:color w:val="000000" w:themeColor="text1"/>
          <w:sz w:val="24"/>
          <w:szCs w:val="24"/>
        </w:rPr>
        <w:t xml:space="preserve">Manchester Adult Education Service </w:t>
      </w:r>
      <w:r w:rsidR="007B6849">
        <w:br/>
      </w:r>
      <w:r w:rsidRPr="60AD8E7B">
        <w:rPr>
          <w:rFonts w:ascii="Arial" w:eastAsia="Arial" w:hAnsi="Arial" w:cs="Arial"/>
          <w:b/>
          <w:bCs/>
          <w:color w:val="000000" w:themeColor="text1"/>
          <w:sz w:val="24"/>
          <w:szCs w:val="24"/>
        </w:rPr>
        <w:t xml:space="preserve">Directorate for Children &amp; Commissioning </w:t>
      </w:r>
      <w:r w:rsidR="007B6849">
        <w:br/>
      </w:r>
      <w:r w:rsidRPr="60AD8E7B">
        <w:rPr>
          <w:rFonts w:ascii="Arial" w:eastAsia="Arial" w:hAnsi="Arial" w:cs="Arial"/>
          <w:b/>
          <w:bCs/>
          <w:color w:val="000000" w:themeColor="text1"/>
          <w:sz w:val="24"/>
          <w:szCs w:val="24"/>
        </w:rPr>
        <w:t>Role Profile</w:t>
      </w:r>
    </w:p>
    <w:p w14:paraId="021BDF4A" w14:textId="48AFE53C" w:rsidR="0059153E" w:rsidRDefault="7FFDABFF" w:rsidP="60AD8E7B">
      <w:pPr>
        <w:spacing w:before="278"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Lecturer Band A</w:t>
      </w:r>
    </w:p>
    <w:p w14:paraId="1CDCCAF4" w14:textId="06A4BD71" w:rsidR="0059153E" w:rsidRDefault="7FFDABFF" w:rsidP="60AD8E7B">
      <w:pPr>
        <w:spacing w:before="4"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Reports to: District </w:t>
      </w:r>
      <w:proofErr w:type="spellStart"/>
      <w:r w:rsidRPr="60AD8E7B">
        <w:rPr>
          <w:rFonts w:ascii="Arial" w:eastAsia="Arial" w:hAnsi="Arial" w:cs="Arial"/>
          <w:b/>
          <w:bCs/>
          <w:color w:val="000000" w:themeColor="text1"/>
          <w:sz w:val="24"/>
          <w:szCs w:val="24"/>
        </w:rPr>
        <w:t>Programme</w:t>
      </w:r>
      <w:proofErr w:type="spellEnd"/>
      <w:r w:rsidRPr="60AD8E7B">
        <w:rPr>
          <w:rFonts w:ascii="Arial" w:eastAsia="Arial" w:hAnsi="Arial" w:cs="Arial"/>
          <w:b/>
          <w:bCs/>
          <w:color w:val="000000" w:themeColor="text1"/>
          <w:sz w:val="24"/>
          <w:szCs w:val="24"/>
        </w:rPr>
        <w:t xml:space="preserve"> Leader (Band B)</w:t>
      </w:r>
    </w:p>
    <w:p w14:paraId="152B5E57" w14:textId="66A60E55" w:rsidR="0059153E" w:rsidRDefault="0059153E" w:rsidP="60AD8E7B">
      <w:pPr>
        <w:spacing w:after="0" w:line="274" w:lineRule="exact"/>
        <w:rPr>
          <w:rFonts w:ascii="Arial" w:eastAsia="Arial" w:hAnsi="Arial" w:cs="Arial"/>
          <w:color w:val="000000" w:themeColor="text1"/>
          <w:sz w:val="24"/>
          <w:szCs w:val="24"/>
        </w:rPr>
      </w:pPr>
    </w:p>
    <w:p w14:paraId="08E2119C" w14:textId="3F0B1528"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Descriptors:</w:t>
      </w:r>
    </w:p>
    <w:p w14:paraId="13270C2C" w14:textId="322B3ADB" w:rsidR="0059153E" w:rsidRDefault="0059153E" w:rsidP="60AD8E7B">
      <w:pPr>
        <w:spacing w:after="0" w:line="274" w:lineRule="exact"/>
        <w:rPr>
          <w:rFonts w:ascii="Arial" w:eastAsia="Arial" w:hAnsi="Arial" w:cs="Arial"/>
          <w:color w:val="000000" w:themeColor="text1"/>
          <w:sz w:val="24"/>
          <w:szCs w:val="24"/>
        </w:rPr>
      </w:pPr>
    </w:p>
    <w:p w14:paraId="78C4EE99" w14:textId="3CAE8B48" w:rsidR="0059153E" w:rsidRDefault="7FFDABFF" w:rsidP="60AD8E7B">
      <w:pPr>
        <w:spacing w:after="0" w:line="274" w:lineRule="exact"/>
        <w:ind w:right="504"/>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 holder will develop and deliver high quality teaching and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support adult learners to progress and gain employment.</w:t>
      </w:r>
      <w:r w:rsidR="00385D4F">
        <w:rPr>
          <w:rFonts w:ascii="Arial" w:eastAsia="Arial" w:hAnsi="Arial" w:cs="Arial"/>
          <w:color w:val="000000" w:themeColor="text1"/>
          <w:sz w:val="24"/>
          <w:szCs w:val="24"/>
        </w:rPr>
        <w:t xml:space="preserve">  The curriculum area is </w:t>
      </w:r>
      <w:r w:rsidR="00385D4F" w:rsidRPr="60AD8E7B">
        <w:rPr>
          <w:rFonts w:ascii="Arial" w:eastAsia="Arial" w:hAnsi="Arial" w:cs="Arial"/>
          <w:color w:val="000000" w:themeColor="text1"/>
          <w:sz w:val="24"/>
          <w:szCs w:val="24"/>
          <w:lang w:val="en-GB"/>
        </w:rPr>
        <w:t xml:space="preserve">Early Years, Education, </w:t>
      </w:r>
      <w:r w:rsidR="00385D4F" w:rsidRPr="60AD8E7B">
        <w:rPr>
          <w:rFonts w:ascii="Arial" w:eastAsia="Arial" w:hAnsi="Arial" w:cs="Arial"/>
          <w:sz w:val="24"/>
          <w:szCs w:val="24"/>
        </w:rPr>
        <w:t xml:space="preserve">Health &amp; Social Care, Counselling, Health and Well-being, Mental Health, Supporting Individual with learning difficulties, supporting </w:t>
      </w:r>
      <w:proofErr w:type="spellStart"/>
      <w:r w:rsidR="00385D4F" w:rsidRPr="60AD8E7B">
        <w:rPr>
          <w:rFonts w:ascii="Arial" w:eastAsia="Arial" w:hAnsi="Arial" w:cs="Arial"/>
          <w:sz w:val="24"/>
          <w:szCs w:val="24"/>
        </w:rPr>
        <w:t>behaviour</w:t>
      </w:r>
      <w:proofErr w:type="spellEnd"/>
      <w:r w:rsidR="00385D4F" w:rsidRPr="60AD8E7B">
        <w:rPr>
          <w:rFonts w:ascii="Arial" w:eastAsia="Arial" w:hAnsi="Arial" w:cs="Arial"/>
          <w:sz w:val="24"/>
          <w:szCs w:val="24"/>
        </w:rPr>
        <w:t>, Substance Abuse, Team leading and Leadership Courses (it is not essential you have competence for all programs listed)</w:t>
      </w:r>
      <w:r w:rsidR="00385D4F">
        <w:rPr>
          <w:rFonts w:ascii="Arial" w:eastAsia="Arial" w:hAnsi="Arial" w:cs="Arial"/>
          <w:sz w:val="24"/>
          <w:szCs w:val="24"/>
        </w:rPr>
        <w:t>.</w:t>
      </w:r>
    </w:p>
    <w:p w14:paraId="4D42984D" w14:textId="06190EB2" w:rsidR="0059153E" w:rsidRDefault="0059153E" w:rsidP="60AD8E7B">
      <w:pPr>
        <w:spacing w:after="0" w:line="276" w:lineRule="exact"/>
        <w:ind w:right="72"/>
        <w:rPr>
          <w:rFonts w:ascii="Arial" w:eastAsia="Arial" w:hAnsi="Arial" w:cs="Arial"/>
          <w:color w:val="000000" w:themeColor="text1"/>
          <w:sz w:val="24"/>
          <w:szCs w:val="24"/>
        </w:rPr>
      </w:pPr>
    </w:p>
    <w:p w14:paraId="229B6ECF" w14:textId="35E44E6A" w:rsidR="0059153E" w:rsidRDefault="7FFDABFF" w:rsidP="60AD8E7B">
      <w:pPr>
        <w:spacing w:after="0" w:line="276" w:lineRule="exact"/>
        <w:ind w:right="72"/>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role-holder will deliver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in Adult Learning Centre's and community venues that contribute to the city’s priorities including improving the English, Math's and ICT skills of residents</w:t>
      </w:r>
      <w:r w:rsidR="00385D4F">
        <w:rPr>
          <w:rFonts w:ascii="Arial" w:eastAsia="Arial" w:hAnsi="Arial" w:cs="Arial"/>
          <w:color w:val="000000" w:themeColor="text1"/>
          <w:sz w:val="24"/>
          <w:szCs w:val="24"/>
        </w:rPr>
        <w:t xml:space="preserve">, within the </w:t>
      </w:r>
      <w:proofErr w:type="gramStart"/>
      <w:r w:rsidR="00385D4F">
        <w:rPr>
          <w:rFonts w:ascii="Arial" w:eastAsia="Arial" w:hAnsi="Arial" w:cs="Arial"/>
          <w:color w:val="000000" w:themeColor="text1"/>
          <w:sz w:val="24"/>
          <w:szCs w:val="24"/>
        </w:rPr>
        <w:t>above mentioned</w:t>
      </w:r>
      <w:proofErr w:type="gramEnd"/>
      <w:r w:rsidR="00385D4F">
        <w:rPr>
          <w:rFonts w:ascii="Arial" w:eastAsia="Arial" w:hAnsi="Arial" w:cs="Arial"/>
          <w:color w:val="000000" w:themeColor="text1"/>
          <w:sz w:val="24"/>
          <w:szCs w:val="24"/>
        </w:rPr>
        <w:t xml:space="preserve"> curriculum area.</w:t>
      </w:r>
    </w:p>
    <w:p w14:paraId="59211DB7" w14:textId="56FEF4ED" w:rsidR="0059153E" w:rsidRDefault="0059153E" w:rsidP="60AD8E7B">
      <w:pPr>
        <w:spacing w:after="0" w:line="278" w:lineRule="exact"/>
        <w:ind w:right="504"/>
        <w:rPr>
          <w:rFonts w:ascii="Arial" w:eastAsia="Arial" w:hAnsi="Arial" w:cs="Arial"/>
          <w:color w:val="000000" w:themeColor="text1"/>
          <w:sz w:val="24"/>
          <w:szCs w:val="24"/>
        </w:rPr>
      </w:pPr>
    </w:p>
    <w:p w14:paraId="5089CC6C" w14:textId="05D77541" w:rsidR="0059153E" w:rsidRDefault="7FFDABFF" w:rsidP="52B9A056">
      <w:pPr>
        <w:spacing w:after="0" w:line="278" w:lineRule="exact"/>
        <w:ind w:right="504"/>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The role-holder will provide appropriate support and work with other agencies/ </w:t>
      </w:r>
      <w:r w:rsidR="3F3A4BBC" w:rsidRPr="52B9A056">
        <w:rPr>
          <w:rFonts w:ascii="Arial" w:eastAsia="Arial" w:hAnsi="Arial" w:cs="Arial"/>
          <w:color w:val="000000" w:themeColor="text1"/>
          <w:sz w:val="24"/>
          <w:szCs w:val="24"/>
        </w:rPr>
        <w:t>services,</w:t>
      </w:r>
      <w:r w:rsidRPr="52B9A056">
        <w:rPr>
          <w:rFonts w:ascii="Arial" w:eastAsia="Arial" w:hAnsi="Arial" w:cs="Arial"/>
          <w:color w:val="000000" w:themeColor="text1"/>
          <w:sz w:val="24"/>
          <w:szCs w:val="24"/>
        </w:rPr>
        <w:t xml:space="preserve"> when necessary, to encourage learners to achieve and progress to employment.</w:t>
      </w:r>
    </w:p>
    <w:p w14:paraId="6ECF2440" w14:textId="20758610" w:rsidR="0059153E" w:rsidRDefault="0059153E" w:rsidP="60AD8E7B">
      <w:pPr>
        <w:spacing w:after="0" w:line="274" w:lineRule="exact"/>
        <w:rPr>
          <w:rFonts w:ascii="Arial" w:eastAsia="Arial" w:hAnsi="Arial" w:cs="Arial"/>
          <w:color w:val="000000" w:themeColor="text1"/>
          <w:sz w:val="24"/>
          <w:szCs w:val="24"/>
        </w:rPr>
      </w:pPr>
    </w:p>
    <w:p w14:paraId="13A7309A" w14:textId="4DC1EC33"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Role portfolio:</w:t>
      </w:r>
    </w:p>
    <w:p w14:paraId="6006401D" w14:textId="332F700C"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36DE3EC0" w14:textId="45D1575B"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Manchester Adult Education is part of the Growth and Development Directorate at Manchester City Council. Manchester Adult Education delivers citywide inspirational education that connects Manchester’s adults to their potential, their community and their future.</w:t>
      </w:r>
    </w:p>
    <w:p w14:paraId="148909CD" w14:textId="7D724B06"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24233E7B" w14:textId="144656D9"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Lecturer will:</w:t>
      </w:r>
    </w:p>
    <w:p w14:paraId="5676BB1E" w14:textId="2D21A4CF"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use their subject specialism with industry knowledge, experience and insight to prepare and deliver purposeful teaching, learning and assessment for learners to progress to next steps.</w:t>
      </w:r>
      <w:r w:rsidR="00385D4F">
        <w:rPr>
          <w:rFonts w:ascii="Arial" w:eastAsia="Arial" w:hAnsi="Arial" w:cs="Arial"/>
          <w:color w:val="000000" w:themeColor="text1"/>
          <w:sz w:val="24"/>
          <w:szCs w:val="24"/>
        </w:rPr>
        <w:t xml:space="preserve">  </w:t>
      </w:r>
      <w:r w:rsidR="00385D4F" w:rsidRPr="60AD8E7B">
        <w:rPr>
          <w:rFonts w:ascii="Arial" w:eastAsia="Arial" w:hAnsi="Arial" w:cs="Arial"/>
          <w:color w:val="000000" w:themeColor="text1"/>
          <w:sz w:val="24"/>
          <w:szCs w:val="24"/>
          <w:lang w:val="en-GB"/>
        </w:rPr>
        <w:t xml:space="preserve">Early Years, Education, </w:t>
      </w:r>
      <w:r w:rsidR="00385D4F" w:rsidRPr="60AD8E7B">
        <w:rPr>
          <w:rFonts w:ascii="Arial" w:eastAsia="Arial" w:hAnsi="Arial" w:cs="Arial"/>
          <w:sz w:val="24"/>
          <w:szCs w:val="24"/>
        </w:rPr>
        <w:t xml:space="preserve">Health &amp; Social Care, Counselling, Health and Well-being, Mental Health, Supporting Individual with learning difficulties, supporting </w:t>
      </w:r>
      <w:proofErr w:type="spellStart"/>
      <w:r w:rsidR="00385D4F" w:rsidRPr="60AD8E7B">
        <w:rPr>
          <w:rFonts w:ascii="Arial" w:eastAsia="Arial" w:hAnsi="Arial" w:cs="Arial"/>
          <w:sz w:val="24"/>
          <w:szCs w:val="24"/>
        </w:rPr>
        <w:t>behaviour</w:t>
      </w:r>
      <w:proofErr w:type="spellEnd"/>
      <w:r w:rsidR="00385D4F" w:rsidRPr="60AD8E7B">
        <w:rPr>
          <w:rFonts w:ascii="Arial" w:eastAsia="Arial" w:hAnsi="Arial" w:cs="Arial"/>
          <w:sz w:val="24"/>
          <w:szCs w:val="24"/>
        </w:rPr>
        <w:t xml:space="preserve">, Substance Abuse, Team leading and Leadership Courses </w:t>
      </w:r>
      <w:r w:rsidR="00385D4F">
        <w:rPr>
          <w:rFonts w:ascii="Arial" w:eastAsia="Arial" w:hAnsi="Arial" w:cs="Arial"/>
          <w:sz w:val="24"/>
          <w:szCs w:val="24"/>
        </w:rPr>
        <w:t>are the subjects delivered within this curriculum area.</w:t>
      </w:r>
    </w:p>
    <w:p w14:paraId="362DC041" w14:textId="1CEC9C5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lead on the design and development of new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w:t>
      </w:r>
    </w:p>
    <w:p w14:paraId="397D7AD7" w14:textId="29E699CA"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form good working relationships with industry professionals</w:t>
      </w:r>
    </w:p>
    <w:p w14:paraId="5D79D41F" w14:textId="72900D20"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internally quality assure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assigned in line with policies and procedures and awarding </w:t>
      </w:r>
      <w:proofErr w:type="spellStart"/>
      <w:r w:rsidRPr="60AD8E7B">
        <w:rPr>
          <w:rFonts w:ascii="Arial" w:eastAsia="Arial" w:hAnsi="Arial" w:cs="Arial"/>
          <w:color w:val="000000" w:themeColor="text1"/>
          <w:sz w:val="24"/>
          <w:szCs w:val="24"/>
        </w:rPr>
        <w:t>organisation</w:t>
      </w:r>
      <w:proofErr w:type="spellEnd"/>
      <w:r w:rsidRPr="60AD8E7B">
        <w:rPr>
          <w:rFonts w:ascii="Arial" w:eastAsia="Arial" w:hAnsi="Arial" w:cs="Arial"/>
          <w:color w:val="000000" w:themeColor="text1"/>
          <w:sz w:val="24"/>
          <w:szCs w:val="24"/>
        </w:rPr>
        <w:t xml:space="preserve"> guidance.  </w:t>
      </w:r>
    </w:p>
    <w:p w14:paraId="1C18AC52" w14:textId="3BDBAF3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maintain evidence of occupational competence and CPD</w:t>
      </w:r>
    </w:p>
    <w:p w14:paraId="4557B2EE" w14:textId="38980E1C"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attend </w:t>
      </w:r>
      <w:proofErr w:type="spellStart"/>
      <w:r w:rsidRPr="60AD8E7B">
        <w:rPr>
          <w:rFonts w:ascii="Arial" w:eastAsia="Arial" w:hAnsi="Arial" w:cs="Arial"/>
          <w:color w:val="000000" w:themeColor="text1"/>
          <w:sz w:val="24"/>
          <w:szCs w:val="24"/>
        </w:rPr>
        <w:t>standardisation</w:t>
      </w:r>
      <w:proofErr w:type="spellEnd"/>
      <w:r w:rsidRPr="60AD8E7B">
        <w:rPr>
          <w:rFonts w:ascii="Arial" w:eastAsia="Arial" w:hAnsi="Arial" w:cs="Arial"/>
          <w:color w:val="000000" w:themeColor="text1"/>
          <w:sz w:val="24"/>
          <w:szCs w:val="24"/>
        </w:rPr>
        <w:t>/team meetings as required</w:t>
      </w:r>
    </w:p>
    <w:p w14:paraId="2C078E63" w14:textId="0B8FCF92" w:rsidR="0059153E" w:rsidRDefault="0059153E" w:rsidP="60AD8E7B"/>
    <w:p w14:paraId="0777FEF3" w14:textId="4F98EBAA" w:rsidR="60AD8E7B" w:rsidRDefault="60AD8E7B" w:rsidP="60AD8E7B"/>
    <w:p w14:paraId="1A8ECB5A" w14:textId="14ACAFC2" w:rsidR="60AD8E7B" w:rsidRDefault="60AD8E7B" w:rsidP="60AD8E7B"/>
    <w:p w14:paraId="59543776" w14:textId="103963C8" w:rsidR="60AD8E7B" w:rsidRDefault="60AD8E7B" w:rsidP="60AD8E7B"/>
    <w:p w14:paraId="7C9A084A" w14:textId="04191A17" w:rsidR="60AD8E7B" w:rsidRDefault="60AD8E7B" w:rsidP="60AD8E7B"/>
    <w:p w14:paraId="546209A1" w14:textId="0AC78432" w:rsidR="60AD8E7B" w:rsidRDefault="60AD8E7B" w:rsidP="60AD8E7B"/>
    <w:p w14:paraId="2607526F" w14:textId="778ABC56" w:rsidR="7FFDABFF"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Accountabilities:</w:t>
      </w:r>
    </w:p>
    <w:p w14:paraId="0B48E895" w14:textId="261C179B" w:rsidR="60AD8E7B" w:rsidRDefault="60AD8E7B" w:rsidP="60AD8E7B">
      <w:pPr>
        <w:spacing w:after="0" w:line="274" w:lineRule="exact"/>
        <w:ind w:right="1080"/>
        <w:rPr>
          <w:rFonts w:ascii="Arial" w:eastAsia="Arial" w:hAnsi="Arial" w:cs="Arial"/>
          <w:color w:val="000000" w:themeColor="text1"/>
          <w:sz w:val="24"/>
          <w:szCs w:val="24"/>
        </w:rPr>
      </w:pPr>
    </w:p>
    <w:p w14:paraId="1E43A2AE" w14:textId="6800CF89"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Work within a team of tutors to plan and deliver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meet the Ofsted standards for outstanding or good teaching, learning and assessment</w:t>
      </w:r>
    </w:p>
    <w:p w14:paraId="59C3757C" w14:textId="524DF98F" w:rsidR="60AD8E7B" w:rsidRDefault="60AD8E7B" w:rsidP="60AD8E7B">
      <w:pPr>
        <w:spacing w:after="0" w:line="274" w:lineRule="exact"/>
        <w:ind w:right="1080"/>
        <w:rPr>
          <w:rFonts w:ascii="Times New Roman" w:eastAsia="Times New Roman" w:hAnsi="Times New Roman" w:cs="Times New Roman"/>
          <w:color w:val="000000" w:themeColor="text1"/>
          <w:sz w:val="24"/>
          <w:szCs w:val="24"/>
        </w:rPr>
      </w:pPr>
    </w:p>
    <w:p w14:paraId="041D12B1" w14:textId="75CE810A"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Assess learners’ prior knowledge, skills and experiences, provide guidance about relevant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/pathways that meet learners’ needs and make referrals to other agencies where appropriate</w:t>
      </w:r>
    </w:p>
    <w:p w14:paraId="372D83B8" w14:textId="3897259C" w:rsidR="60AD8E7B" w:rsidRDefault="60AD8E7B" w:rsidP="60AD8E7B">
      <w:pPr>
        <w:spacing w:after="0" w:line="278" w:lineRule="exact"/>
        <w:ind w:right="216"/>
        <w:rPr>
          <w:rFonts w:ascii="Arial" w:eastAsia="Arial" w:hAnsi="Arial" w:cs="Arial"/>
          <w:color w:val="000000" w:themeColor="text1"/>
          <w:sz w:val="24"/>
          <w:szCs w:val="24"/>
        </w:rPr>
      </w:pPr>
    </w:p>
    <w:p w14:paraId="1D200AEE" w14:textId="21368FA4" w:rsidR="7FFDABFF" w:rsidRDefault="7FFDABFF" w:rsidP="60AD8E7B">
      <w:pPr>
        <w:spacing w:after="0" w:line="278"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Support, encourage and motivate learners on courses to develop broad employability and functional skills as well as achieving their primary learning goals</w:t>
      </w:r>
    </w:p>
    <w:p w14:paraId="5EC0B535" w14:textId="0CE9B70B" w:rsidR="60AD8E7B" w:rsidRDefault="60AD8E7B" w:rsidP="60AD8E7B">
      <w:pPr>
        <w:spacing w:after="0" w:line="276" w:lineRule="exact"/>
        <w:ind w:right="216"/>
        <w:rPr>
          <w:rFonts w:ascii="Arial" w:eastAsia="Arial" w:hAnsi="Arial" w:cs="Arial"/>
          <w:color w:val="000000" w:themeColor="text1"/>
          <w:sz w:val="24"/>
          <w:szCs w:val="24"/>
        </w:rPr>
      </w:pPr>
    </w:p>
    <w:p w14:paraId="62984963" w14:textId="25F264B7"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Complete relevant administrative processes to a high standard, ensuring accuracy and confidentiality and support data collection to evidence the effectiveness and impact of the service</w:t>
      </w:r>
    </w:p>
    <w:p w14:paraId="761AA10E" w14:textId="17BFD7BA" w:rsidR="60AD8E7B" w:rsidRDefault="60AD8E7B" w:rsidP="60AD8E7B">
      <w:pPr>
        <w:spacing w:after="0" w:line="274" w:lineRule="exact"/>
        <w:ind w:right="360"/>
        <w:rPr>
          <w:rFonts w:ascii="Arial" w:eastAsia="Arial" w:hAnsi="Arial" w:cs="Arial"/>
          <w:color w:val="000000" w:themeColor="text1"/>
          <w:sz w:val="24"/>
          <w:szCs w:val="24"/>
        </w:rPr>
      </w:pPr>
    </w:p>
    <w:p w14:paraId="1D9315EC" w14:textId="3A4BA866" w:rsidR="7FFDABFF" w:rsidRDefault="7FFDABFF" w:rsidP="60AD8E7B">
      <w:pPr>
        <w:spacing w:after="0" w:line="274" w:lineRule="exact"/>
        <w:ind w:right="360"/>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Comply with all quality assurance systems to support service improvement and maintain high standards of service delivery</w:t>
      </w:r>
    </w:p>
    <w:p w14:paraId="3851C598" w14:textId="5B092022" w:rsidR="60AD8E7B" w:rsidRDefault="60AD8E7B" w:rsidP="60AD8E7B">
      <w:pPr>
        <w:spacing w:after="0" w:line="272" w:lineRule="exact"/>
        <w:rPr>
          <w:rFonts w:ascii="Arial" w:eastAsia="Arial" w:hAnsi="Arial" w:cs="Arial"/>
          <w:color w:val="000000" w:themeColor="text1"/>
          <w:sz w:val="24"/>
          <w:szCs w:val="24"/>
        </w:rPr>
      </w:pPr>
    </w:p>
    <w:p w14:paraId="5C1D5EA8" w14:textId="77BBA93D" w:rsidR="7FFDABFF" w:rsidRDefault="7FFDABFF" w:rsidP="52B9A056">
      <w:pPr>
        <w:spacing w:after="0" w:line="272" w:lineRule="exact"/>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Personal commitment to continuous </w:t>
      </w:r>
      <w:r w:rsidR="5299A584" w:rsidRPr="52B9A056">
        <w:rPr>
          <w:rFonts w:ascii="Arial" w:eastAsia="Arial" w:hAnsi="Arial" w:cs="Arial"/>
          <w:color w:val="000000" w:themeColor="text1"/>
          <w:sz w:val="24"/>
          <w:szCs w:val="24"/>
        </w:rPr>
        <w:t>self-development</w:t>
      </w:r>
      <w:r w:rsidRPr="52B9A056">
        <w:rPr>
          <w:rFonts w:ascii="Arial" w:eastAsia="Arial" w:hAnsi="Arial" w:cs="Arial"/>
          <w:color w:val="000000" w:themeColor="text1"/>
          <w:sz w:val="24"/>
          <w:szCs w:val="24"/>
        </w:rPr>
        <w:t xml:space="preserve"> and service improvement.</w:t>
      </w:r>
    </w:p>
    <w:p w14:paraId="10CFFCB7" w14:textId="13B3C774" w:rsidR="60AD8E7B" w:rsidRDefault="60AD8E7B" w:rsidP="60AD8E7B"/>
    <w:p w14:paraId="127A28A0" w14:textId="49259E13" w:rsidR="7FFDABFF" w:rsidRDefault="7FFDABFF" w:rsidP="60AD8E7B">
      <w:pPr>
        <w:spacing w:after="0" w:line="276" w:lineRule="exact"/>
        <w:ind w:right="72"/>
        <w:jc w:val="both"/>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Through personal example, open commitment and clear action, ensure diversity is positively valued, resulting in equal access and treatment in employment, service delivery and communications.</w:t>
      </w:r>
    </w:p>
    <w:p w14:paraId="7893D340" w14:textId="4F72B9DD" w:rsidR="60AD8E7B" w:rsidRDefault="60AD8E7B" w:rsidP="60AD8E7B">
      <w:pPr>
        <w:spacing w:after="0" w:line="276" w:lineRule="exact"/>
        <w:ind w:right="216"/>
        <w:rPr>
          <w:rFonts w:ascii="Arial" w:eastAsia="Arial" w:hAnsi="Arial" w:cs="Arial"/>
          <w:color w:val="000000" w:themeColor="text1"/>
          <w:sz w:val="24"/>
          <w:szCs w:val="24"/>
        </w:rPr>
      </w:pPr>
    </w:p>
    <w:p w14:paraId="71BAD87D" w14:textId="6D63BD38"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Where the role holder is </w:t>
      </w:r>
      <w:proofErr w:type="gramStart"/>
      <w:r w:rsidRPr="60AD8E7B">
        <w:rPr>
          <w:rFonts w:ascii="Arial" w:eastAsia="Arial" w:hAnsi="Arial" w:cs="Arial"/>
          <w:b/>
          <w:bCs/>
          <w:color w:val="000000" w:themeColor="text1"/>
          <w:sz w:val="24"/>
          <w:szCs w:val="24"/>
        </w:rPr>
        <w:t>disabled</w:t>
      </w:r>
      <w:proofErr w:type="gramEnd"/>
      <w:r w:rsidRPr="60AD8E7B">
        <w:rPr>
          <w:rFonts w:ascii="Arial" w:eastAsia="Arial" w:hAnsi="Arial" w:cs="Arial"/>
          <w:b/>
          <w:bCs/>
          <w:color w:val="000000" w:themeColor="text1"/>
          <w:sz w:val="24"/>
          <w:szCs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268BCF78" w14:textId="5659CD69" w:rsidR="60AD8E7B" w:rsidRDefault="60AD8E7B" w:rsidP="60AD8E7B"/>
    <w:p w14:paraId="18DF44B1" w14:textId="5EFCE29B" w:rsidR="60AD8E7B" w:rsidRDefault="60AD8E7B" w:rsidP="60AD8E7B"/>
    <w:p w14:paraId="03EC745F" w14:textId="51B94FFB" w:rsidR="3518EFF6" w:rsidRDefault="3518EFF6" w:rsidP="3518EFF6"/>
    <w:p w14:paraId="7A4760E6" w14:textId="58B6A3FD" w:rsidR="3518EFF6" w:rsidRDefault="3518EFF6" w:rsidP="3518EFF6"/>
    <w:p w14:paraId="7337EF14" w14:textId="50FE9DEC" w:rsidR="3518EFF6" w:rsidRDefault="3518EFF6" w:rsidP="3518EFF6"/>
    <w:p w14:paraId="73E1530F" w14:textId="2702B07A" w:rsidR="60AD8E7B" w:rsidRDefault="60AD8E7B" w:rsidP="60AD8E7B">
      <w:pPr>
        <w:spacing w:before="29" w:after="260" w:line="277" w:lineRule="exact"/>
        <w:ind w:left="216"/>
        <w:rPr>
          <w:rFonts w:ascii="Arial" w:eastAsia="Arial" w:hAnsi="Arial" w:cs="Arial"/>
          <w:b/>
          <w:bCs/>
          <w:color w:val="000000" w:themeColor="text1"/>
          <w:sz w:val="24"/>
          <w:szCs w:val="24"/>
          <w:u w:val="single"/>
        </w:rPr>
      </w:pPr>
    </w:p>
    <w:p w14:paraId="1FA9F36C" w14:textId="6F2E82E7" w:rsidR="7FFDABFF" w:rsidRDefault="7FFDABFF" w:rsidP="52B9A056">
      <w:pPr>
        <w:spacing w:before="29" w:after="260" w:line="277" w:lineRule="exact"/>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u w:val="single"/>
        </w:rPr>
        <w:t xml:space="preserve">Lecturer Band A </w:t>
      </w:r>
      <w:r w:rsidRPr="52B9A056">
        <w:rPr>
          <w:rFonts w:ascii="Arial" w:eastAsia="Arial" w:hAnsi="Arial" w:cs="Arial"/>
          <w:color w:val="000000" w:themeColor="text1"/>
          <w:sz w:val="25"/>
          <w:szCs w:val="25"/>
          <w:u w:val="single"/>
        </w:rPr>
        <w:t xml:space="preserve">– </w:t>
      </w:r>
      <w:r w:rsidRPr="52B9A056">
        <w:rPr>
          <w:rFonts w:ascii="Arial" w:eastAsia="Arial" w:hAnsi="Arial" w:cs="Arial"/>
          <w:b/>
          <w:bCs/>
          <w:color w:val="000000" w:themeColor="text1"/>
          <w:sz w:val="24"/>
          <w:szCs w:val="24"/>
          <w:u w:val="single"/>
        </w:rPr>
        <w:t>Key Competencies and Technical Requirements</w:t>
      </w:r>
    </w:p>
    <w:tbl>
      <w:tblPr>
        <w:tblStyle w:val="TableGrid"/>
        <w:tblW w:w="0" w:type="auto"/>
        <w:tblInd w:w="144" w:type="dxa"/>
        <w:tblLayout w:type="fixed"/>
        <w:tblLook w:val="06A0" w:firstRow="1" w:lastRow="0" w:firstColumn="1" w:lastColumn="0" w:noHBand="1" w:noVBand="1"/>
      </w:tblPr>
      <w:tblGrid>
        <w:gridCol w:w="9225"/>
      </w:tblGrid>
      <w:tr w:rsidR="60AD8E7B" w14:paraId="49A2BC94" w14:textId="77777777" w:rsidTr="60AD8E7B">
        <w:trPr>
          <w:trHeight w:val="300"/>
        </w:trPr>
        <w:tc>
          <w:tcPr>
            <w:tcW w:w="9225" w:type="dxa"/>
            <w:shd w:val="clear" w:color="auto" w:fill="FFFF00"/>
          </w:tcPr>
          <w:p w14:paraId="6F4C3F63" w14:textId="431BEF94" w:rsidR="7FFDABFF" w:rsidRDefault="7FFDABFF" w:rsidP="60AD8E7B">
            <w:pPr>
              <w:spacing w:line="275" w:lineRule="exact"/>
              <w:ind w:left="144" w:right="197"/>
              <w:rPr>
                <w:rFonts w:ascii="Arial" w:eastAsia="Arial" w:hAnsi="Arial" w:cs="Arial"/>
                <w:sz w:val="24"/>
                <w:szCs w:val="24"/>
              </w:rPr>
            </w:pPr>
            <w:r w:rsidRPr="60AD8E7B">
              <w:rPr>
                <w:rFonts w:ascii="Arial" w:eastAsia="Arial" w:hAnsi="Arial" w:cs="Arial"/>
                <w:b/>
                <w:bCs/>
                <w:color w:val="000000" w:themeColor="text1"/>
                <w:sz w:val="24"/>
                <w:szCs w:val="24"/>
              </w:rPr>
              <w:t xml:space="preserve">Our Manchester </w:t>
            </w:r>
            <w:proofErr w:type="spellStart"/>
            <w:r w:rsidRPr="60AD8E7B">
              <w:rPr>
                <w:rFonts w:ascii="Arial" w:eastAsia="Arial" w:hAnsi="Arial" w:cs="Arial"/>
                <w:b/>
                <w:bCs/>
                <w:color w:val="000000" w:themeColor="text1"/>
                <w:sz w:val="24"/>
                <w:szCs w:val="24"/>
              </w:rPr>
              <w:t>Behaviours</w:t>
            </w:r>
            <w:proofErr w:type="spellEnd"/>
          </w:p>
        </w:tc>
      </w:tr>
    </w:tbl>
    <w:p w14:paraId="6FB185C0" w14:textId="60D37875" w:rsidR="60AD8E7B" w:rsidRDefault="60AD8E7B" w:rsidP="60AD8E7B">
      <w:pPr>
        <w:spacing w:after="0" w:line="275" w:lineRule="exact"/>
        <w:ind w:left="144" w:right="197"/>
        <w:rPr>
          <w:rFonts w:ascii="Arial" w:eastAsia="Arial" w:hAnsi="Arial" w:cs="Arial"/>
          <w:b/>
          <w:bCs/>
          <w:color w:val="000000" w:themeColor="text1"/>
          <w:sz w:val="24"/>
          <w:szCs w:val="24"/>
        </w:rPr>
      </w:pPr>
    </w:p>
    <w:tbl>
      <w:tblPr>
        <w:tblW w:w="0" w:type="auto"/>
        <w:tblLayout w:type="fixed"/>
        <w:tblLook w:val="04A0" w:firstRow="1" w:lastRow="0" w:firstColumn="1" w:lastColumn="0" w:noHBand="0" w:noVBand="1"/>
      </w:tblPr>
      <w:tblGrid>
        <w:gridCol w:w="236"/>
        <w:gridCol w:w="236"/>
        <w:gridCol w:w="9113"/>
      </w:tblGrid>
      <w:tr w:rsidR="60AD8E7B" w14:paraId="2BF3ACC3" w14:textId="77777777" w:rsidTr="52B9A056">
        <w:trPr>
          <w:trHeight w:val="1620"/>
        </w:trPr>
        <w:tc>
          <w:tcPr>
            <w:tcW w:w="135" w:type="dxa"/>
            <w:tcBorders>
              <w:top w:val="nil"/>
              <w:left w:val="nil"/>
              <w:bottom w:val="nil"/>
              <w:right w:val="nil"/>
            </w:tcBorders>
          </w:tcPr>
          <w:p w14:paraId="2160CF10" w14:textId="11180850" w:rsidR="60AD8E7B" w:rsidRDefault="60AD8E7B" w:rsidP="60AD8E7B">
            <w:pPr>
              <w:spacing w:before="17" w:after="4" w:line="240" w:lineRule="auto"/>
              <w:ind w:left="494"/>
              <w:rPr>
                <w:rFonts w:ascii="Times New Roman" w:eastAsia="Times New Roman" w:hAnsi="Times New Roman" w:cs="Times New Roman"/>
              </w:rPr>
            </w:pPr>
          </w:p>
        </w:tc>
        <w:tc>
          <w:tcPr>
            <w:tcW w:w="135" w:type="dxa"/>
            <w:tcBorders>
              <w:top w:val="nil"/>
              <w:left w:val="nil"/>
              <w:bottom w:val="nil"/>
              <w:right w:val="nil"/>
            </w:tcBorders>
          </w:tcPr>
          <w:p w14:paraId="47FA41C5" w14:textId="5C15E338" w:rsidR="60AD8E7B" w:rsidRDefault="60AD8E7B" w:rsidP="60AD8E7B">
            <w:pPr>
              <w:spacing w:line="240" w:lineRule="auto"/>
              <w:rPr>
                <w:rFonts w:ascii="Times New Roman" w:eastAsia="Times New Roman" w:hAnsi="Times New Roman" w:cs="Times New Roman"/>
              </w:rPr>
            </w:pPr>
          </w:p>
        </w:tc>
        <w:tc>
          <w:tcPr>
            <w:tcW w:w="9113" w:type="dxa"/>
            <w:tcBorders>
              <w:top w:val="nil"/>
              <w:left w:val="nil"/>
              <w:bottom w:val="nil"/>
              <w:right w:val="nil"/>
            </w:tcBorders>
          </w:tcPr>
          <w:p w14:paraId="3E5DA34A" w14:textId="191EA60B"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52B9A056">
              <w:rPr>
                <w:rFonts w:ascii="Arial" w:eastAsia="Arial" w:hAnsi="Arial" w:cs="Arial"/>
                <w:color w:val="000000" w:themeColor="text1"/>
                <w:sz w:val="24"/>
                <w:szCs w:val="24"/>
                <w:lang w:val="en-GB"/>
              </w:rPr>
              <w:t xml:space="preserve">We work together and trust each other </w:t>
            </w:r>
          </w:p>
          <w:p w14:paraId="09B7ADBF" w14:textId="1A44114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We’re proud and passionate about Manchester </w:t>
            </w:r>
          </w:p>
          <w:p w14:paraId="21DC6AB3" w14:textId="1A2F809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 take time to listen and understand </w:t>
            </w:r>
          </w:p>
          <w:p w14:paraId="0004C137" w14:textId="22DE518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‘own it’ and aren't afraid to try new things.</w:t>
            </w:r>
          </w:p>
          <w:p w14:paraId="6D2A708B" w14:textId="14FE50C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show that we value our differences and treat people fairly</w:t>
            </w:r>
          </w:p>
          <w:p w14:paraId="089DFFBB" w14:textId="70CA94A6"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Communication skills: </w:t>
            </w:r>
            <w:r w:rsidRPr="60AD8E7B">
              <w:rPr>
                <w:rFonts w:ascii="Arial" w:eastAsia="Arial" w:hAnsi="Arial" w:cs="Arial"/>
                <w:color w:val="000000" w:themeColor="text1"/>
                <w:sz w:val="24"/>
                <w:szCs w:val="24"/>
              </w:rPr>
              <w:t>Good literacy and numeracy skills to undertake calculations and produce letters and other documentation</w:t>
            </w:r>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w:t>
            </w:r>
          </w:p>
          <w:p w14:paraId="4D01C632" w14:textId="7EB5D877"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Analytical skills: </w:t>
            </w:r>
            <w:r w:rsidRPr="60AD8E7B">
              <w:rPr>
                <w:rFonts w:ascii="Arial" w:eastAsia="Arial" w:hAnsi="Arial" w:cs="Arial"/>
                <w:color w:val="000000" w:themeColor="text1"/>
                <w:sz w:val="24"/>
                <w:szCs w:val="24"/>
              </w:rPr>
              <w:t>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w:t>
            </w:r>
          </w:p>
          <w:p w14:paraId="296A0E76" w14:textId="3139F670" w:rsidR="60AD8E7B" w:rsidRDefault="60AD8E7B" w:rsidP="60AD8E7B">
            <w:pPr>
              <w:spacing w:before="18" w:after="0" w:line="275" w:lineRule="exact"/>
              <w:ind w:right="432"/>
              <w:rPr>
                <w:rFonts w:ascii="Times New Roman" w:eastAsia="Times New Roman" w:hAnsi="Times New Roman" w:cs="Times New Roman"/>
                <w:color w:val="000000" w:themeColor="text1"/>
                <w:sz w:val="24"/>
                <w:szCs w:val="24"/>
              </w:rPr>
            </w:pPr>
          </w:p>
          <w:p w14:paraId="1E97D87E" w14:textId="322118C0" w:rsidR="60AD8E7B" w:rsidRDefault="60AD8E7B" w:rsidP="60AD8E7B">
            <w:pPr>
              <w:spacing w:before="17"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Planning and </w:t>
            </w:r>
            <w:proofErr w:type="spellStart"/>
            <w:r w:rsidRPr="60AD8E7B">
              <w:rPr>
                <w:rFonts w:ascii="Arial" w:eastAsia="Arial" w:hAnsi="Arial" w:cs="Arial"/>
                <w:b/>
                <w:bCs/>
                <w:color w:val="000000" w:themeColor="text1"/>
                <w:sz w:val="24"/>
                <w:szCs w:val="24"/>
              </w:rPr>
              <w:t>organising</w:t>
            </w:r>
            <w:proofErr w:type="spellEnd"/>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 the ability to organize multiple tasks in the most effective way, and allocate time and energy according to task complexity and priority</w:t>
            </w:r>
          </w:p>
          <w:p w14:paraId="3B6E0C29" w14:textId="4DD34B03" w:rsidR="60AD8E7B" w:rsidRDefault="60AD8E7B" w:rsidP="60AD8E7B">
            <w:pPr>
              <w:spacing w:before="17" w:after="0" w:line="276" w:lineRule="exact"/>
              <w:ind w:right="432"/>
              <w:rPr>
                <w:rFonts w:ascii="Times New Roman" w:eastAsia="Times New Roman" w:hAnsi="Times New Roman" w:cs="Times New Roman"/>
                <w:color w:val="000000" w:themeColor="text1"/>
                <w:sz w:val="24"/>
                <w:szCs w:val="24"/>
              </w:rPr>
            </w:pPr>
          </w:p>
          <w:p w14:paraId="1BD28866" w14:textId="05953E39" w:rsidR="60AD8E7B" w:rsidRDefault="60AD8E7B" w:rsidP="60AD8E7B">
            <w:pPr>
              <w:spacing w:before="19"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Problem solving and decision making: </w:t>
            </w:r>
            <w:proofErr w:type="gramStart"/>
            <w:r w:rsidRPr="60AD8E7B">
              <w:rPr>
                <w:rFonts w:ascii="Arial" w:eastAsia="Arial" w:hAnsi="Arial" w:cs="Arial"/>
                <w:color w:val="000000" w:themeColor="text1"/>
                <w:sz w:val="24"/>
                <w:szCs w:val="24"/>
              </w:rPr>
              <w:t>Is able to</w:t>
            </w:r>
            <w:proofErr w:type="gramEnd"/>
            <w:r w:rsidRPr="60AD8E7B">
              <w:rPr>
                <w:rFonts w:ascii="Arial" w:eastAsia="Arial" w:hAnsi="Arial" w:cs="Arial"/>
                <w:color w:val="000000" w:themeColor="text1"/>
                <w:sz w:val="24"/>
                <w:szCs w:val="24"/>
              </w:rPr>
              <w:t xml:space="preserve"> make effective decisions on a day-to-day basis, taking ownership of decisions, demonstrating sound judgement in escalating issues where </w:t>
            </w:r>
            <w:hyperlink r:id="rId7">
              <w:r w:rsidRPr="60AD8E7B">
                <w:rPr>
                  <w:rStyle w:val="Hyperlink"/>
                  <w:rFonts w:ascii="Arial" w:eastAsia="Arial" w:hAnsi="Arial" w:cs="Arial"/>
                  <w:color w:val="auto"/>
                  <w:sz w:val="24"/>
                  <w:szCs w:val="24"/>
                  <w:u w:val="none"/>
                </w:rPr>
                <w:t>necessary.  Be</w:t>
              </w:r>
            </w:hyperlink>
            <w:r w:rsidRPr="60AD8E7B">
              <w:rPr>
                <w:rFonts w:ascii="Arial" w:eastAsia="Arial" w:hAnsi="Arial" w:cs="Arial"/>
                <w:sz w:val="24"/>
                <w:szCs w:val="24"/>
              </w:rPr>
              <w:t xml:space="preserve"> lo</w:t>
            </w:r>
            <w:r w:rsidRPr="60AD8E7B">
              <w:rPr>
                <w:rFonts w:ascii="Arial" w:eastAsia="Arial" w:hAnsi="Arial" w:cs="Arial"/>
                <w:color w:val="000000" w:themeColor="text1"/>
                <w:sz w:val="24"/>
                <w:szCs w:val="24"/>
              </w:rPr>
              <w:t>gical in thinking and explain reasoning behind decisions or actions taken</w:t>
            </w:r>
          </w:p>
          <w:p w14:paraId="1AD6A743" w14:textId="3F08FE2C" w:rsidR="60AD8E7B" w:rsidRDefault="60AD8E7B" w:rsidP="60AD8E7B">
            <w:pPr>
              <w:spacing w:before="19" w:after="0" w:line="276" w:lineRule="exact"/>
              <w:ind w:right="432"/>
              <w:rPr>
                <w:rFonts w:ascii="Times New Roman" w:eastAsia="Times New Roman" w:hAnsi="Times New Roman" w:cs="Times New Roman"/>
                <w:color w:val="000000" w:themeColor="text1"/>
                <w:sz w:val="24"/>
                <w:szCs w:val="24"/>
              </w:rPr>
            </w:pPr>
          </w:p>
          <w:p w14:paraId="625DBE35" w14:textId="4622F277" w:rsidR="60AD8E7B" w:rsidRDefault="60AD8E7B" w:rsidP="60AD8E7B">
            <w:pPr>
              <w:spacing w:before="12" w:after="0" w:line="276" w:lineRule="exact"/>
              <w:ind w:right="864"/>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Creative skills: </w:t>
            </w:r>
            <w:r w:rsidRPr="60AD8E7B">
              <w:rPr>
                <w:rFonts w:ascii="Arial" w:eastAsia="Arial" w:hAnsi="Arial" w:cs="Arial"/>
                <w:color w:val="000000" w:themeColor="text1"/>
                <w:sz w:val="24"/>
                <w:szCs w:val="24"/>
              </w:rPr>
              <w:t>Ability to think creatively and provide innovative solutions to problems. Has ability to develop new approaches to finding solutions outside of existing parameters.</w:t>
            </w:r>
          </w:p>
          <w:p w14:paraId="4D8B7FD3" w14:textId="0D0EA327" w:rsidR="60AD8E7B" w:rsidRDefault="60AD8E7B" w:rsidP="60AD8E7B">
            <w:pPr>
              <w:spacing w:before="12" w:after="0" w:line="276" w:lineRule="exact"/>
              <w:ind w:right="864"/>
              <w:rPr>
                <w:rFonts w:ascii="Times New Roman" w:eastAsia="Times New Roman" w:hAnsi="Times New Roman" w:cs="Times New Roman"/>
                <w:color w:val="000000" w:themeColor="text1"/>
                <w:sz w:val="24"/>
                <w:szCs w:val="24"/>
              </w:rPr>
            </w:pPr>
          </w:p>
          <w:p w14:paraId="37B170CB" w14:textId="1FB3FD9F" w:rsidR="60AD8E7B" w:rsidRDefault="60AD8E7B" w:rsidP="60AD8E7B">
            <w:pPr>
              <w:spacing w:before="17" w:after="0" w:line="276"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Strategic thinking: </w:t>
            </w:r>
            <w:r w:rsidRPr="60AD8E7B">
              <w:rPr>
                <w:rFonts w:ascii="Arial" w:eastAsia="Arial" w:hAnsi="Arial" w:cs="Arial"/>
                <w:color w:val="000000" w:themeColor="text1"/>
                <w:sz w:val="24"/>
                <w:szCs w:val="24"/>
              </w:rPr>
              <w:t xml:space="preserve">Understands the importance of </w:t>
            </w:r>
            <w:proofErr w:type="spellStart"/>
            <w:r w:rsidRPr="60AD8E7B">
              <w:rPr>
                <w:rFonts w:ascii="Arial" w:eastAsia="Arial" w:hAnsi="Arial" w:cs="Arial"/>
                <w:color w:val="000000" w:themeColor="text1"/>
                <w:sz w:val="24"/>
                <w:szCs w:val="24"/>
              </w:rPr>
              <w:t>organisational</w:t>
            </w:r>
            <w:proofErr w:type="spellEnd"/>
            <w:r w:rsidRPr="60AD8E7B">
              <w:rPr>
                <w:rFonts w:ascii="Arial" w:eastAsia="Arial" w:hAnsi="Arial" w:cs="Arial"/>
                <w:color w:val="000000" w:themeColor="text1"/>
                <w:sz w:val="24"/>
                <w:szCs w:val="24"/>
              </w:rPr>
              <w:t xml:space="preserve"> strategy and how they contribute to it. Skills to identify good practice and areas for improvement in strategy and communicate these </w:t>
            </w:r>
            <w:proofErr w:type="spellStart"/>
            <w:r w:rsidRPr="60AD8E7B">
              <w:rPr>
                <w:rFonts w:ascii="Arial" w:eastAsia="Arial" w:hAnsi="Arial" w:cs="Arial"/>
                <w:color w:val="000000" w:themeColor="text1"/>
                <w:sz w:val="24"/>
                <w:szCs w:val="24"/>
              </w:rPr>
              <w:t>to</w:t>
            </w:r>
            <w:proofErr w:type="spellEnd"/>
            <w:r w:rsidRPr="60AD8E7B">
              <w:rPr>
                <w:rFonts w:ascii="Arial" w:eastAsia="Arial" w:hAnsi="Arial" w:cs="Arial"/>
                <w:color w:val="000000" w:themeColor="text1"/>
                <w:sz w:val="24"/>
                <w:szCs w:val="24"/>
              </w:rPr>
              <w:t xml:space="preserve"> colleagues and key stakeholders.</w:t>
            </w:r>
          </w:p>
          <w:p w14:paraId="368D13A2" w14:textId="0677CBAD" w:rsidR="60AD8E7B" w:rsidRDefault="60AD8E7B" w:rsidP="60AD8E7B">
            <w:pPr>
              <w:spacing w:before="17" w:after="0" w:line="276" w:lineRule="exact"/>
              <w:ind w:right="288"/>
              <w:rPr>
                <w:rFonts w:ascii="Arial" w:eastAsia="Arial" w:hAnsi="Arial" w:cs="Arial"/>
                <w:color w:val="000000" w:themeColor="text1"/>
                <w:sz w:val="24"/>
                <w:szCs w:val="24"/>
              </w:rPr>
            </w:pPr>
          </w:p>
          <w:p w14:paraId="207F0201" w14:textId="290876FE" w:rsidR="60AD8E7B" w:rsidRDefault="60AD8E7B" w:rsidP="60AD8E7B">
            <w:pPr>
              <w:spacing w:before="17" w:after="0" w:line="276" w:lineRule="exact"/>
              <w:ind w:right="288"/>
              <w:rPr>
                <w:rFonts w:ascii="Arial" w:eastAsia="Arial" w:hAnsi="Arial" w:cs="Arial"/>
                <w:color w:val="000000" w:themeColor="text1"/>
                <w:sz w:val="24"/>
                <w:szCs w:val="24"/>
              </w:rPr>
            </w:pPr>
          </w:p>
          <w:p w14:paraId="474D2E03" w14:textId="181AAEC6" w:rsidR="60AD8E7B" w:rsidRDefault="60AD8E7B" w:rsidP="52B9A056">
            <w:pPr>
              <w:spacing w:before="17" w:after="0" w:line="276" w:lineRule="exact"/>
              <w:ind w:right="288"/>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rPr>
              <w:t xml:space="preserve">ICT skills: </w:t>
            </w:r>
            <w:r w:rsidRPr="52B9A056">
              <w:rPr>
                <w:rFonts w:ascii="Arial" w:eastAsia="Arial" w:hAnsi="Arial" w:cs="Arial"/>
                <w:color w:val="000000" w:themeColor="text1"/>
                <w:sz w:val="24"/>
                <w:szCs w:val="24"/>
              </w:rPr>
              <w:t xml:space="preserve">Skills to use ICT systems to obtain and </w:t>
            </w:r>
            <w:proofErr w:type="spellStart"/>
            <w:r w:rsidRPr="52B9A056">
              <w:rPr>
                <w:rFonts w:ascii="Arial" w:eastAsia="Arial" w:hAnsi="Arial" w:cs="Arial"/>
                <w:color w:val="000000" w:themeColor="text1"/>
                <w:sz w:val="24"/>
                <w:szCs w:val="24"/>
              </w:rPr>
              <w:t>analyse</w:t>
            </w:r>
            <w:proofErr w:type="spellEnd"/>
            <w:r w:rsidRPr="52B9A056">
              <w:rPr>
                <w:rFonts w:ascii="Arial" w:eastAsia="Arial" w:hAnsi="Arial" w:cs="Arial"/>
                <w:color w:val="000000" w:themeColor="text1"/>
                <w:sz w:val="24"/>
                <w:szCs w:val="24"/>
              </w:rPr>
              <w:t xml:space="preserve"> data and present it effectively through a variety of ICT channels.</w:t>
            </w:r>
          </w:p>
          <w:p w14:paraId="6011993D" w14:textId="14EC734A" w:rsidR="60AD8E7B" w:rsidRDefault="60AD8E7B" w:rsidP="60AD8E7B">
            <w:pPr>
              <w:spacing w:before="15" w:after="0" w:line="278" w:lineRule="exact"/>
              <w:ind w:right="864"/>
              <w:rPr>
                <w:rFonts w:ascii="Times New Roman" w:eastAsia="Times New Roman" w:hAnsi="Times New Roman" w:cs="Times New Roman"/>
                <w:color w:val="000000" w:themeColor="text1"/>
                <w:sz w:val="24"/>
                <w:szCs w:val="24"/>
              </w:rPr>
            </w:pPr>
          </w:p>
          <w:p w14:paraId="1A14E63E" w14:textId="57269941" w:rsidR="60AD8E7B" w:rsidRDefault="60AD8E7B" w:rsidP="60AD8E7B">
            <w:pPr>
              <w:spacing w:before="19" w:after="0" w:line="274" w:lineRule="exact"/>
              <w:ind w:right="1800"/>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Administrative skills: </w:t>
            </w:r>
            <w:r w:rsidRPr="60AD8E7B">
              <w:rPr>
                <w:rFonts w:ascii="Arial" w:eastAsia="Arial" w:hAnsi="Arial" w:cs="Arial"/>
                <w:color w:val="000000" w:themeColor="text1"/>
                <w:sz w:val="24"/>
                <w:szCs w:val="24"/>
              </w:rPr>
              <w:t>Ability to use and accurately maintain effective administration systems in a rapidly changing environment</w:t>
            </w:r>
          </w:p>
          <w:p w14:paraId="24756569" w14:textId="09A5454A" w:rsidR="60AD8E7B" w:rsidRDefault="60AD8E7B" w:rsidP="60AD8E7B">
            <w:pPr>
              <w:spacing w:before="19" w:after="0" w:line="274" w:lineRule="exact"/>
              <w:ind w:right="1800"/>
              <w:rPr>
                <w:rFonts w:ascii="Times New Roman" w:eastAsia="Times New Roman" w:hAnsi="Times New Roman" w:cs="Times New Roman"/>
                <w:color w:val="000000" w:themeColor="text1"/>
                <w:sz w:val="24"/>
                <w:szCs w:val="24"/>
              </w:rPr>
            </w:pPr>
          </w:p>
          <w:p w14:paraId="32832281" w14:textId="182EB015" w:rsidR="60AD8E7B" w:rsidRDefault="60AD8E7B" w:rsidP="60AD8E7B">
            <w:pPr>
              <w:spacing w:before="20" w:after="262" w:line="273"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People management: </w:t>
            </w:r>
            <w:r w:rsidRPr="60AD8E7B">
              <w:rPr>
                <w:rFonts w:ascii="Arial" w:eastAsia="Arial" w:hAnsi="Arial" w:cs="Arial"/>
                <w:color w:val="000000" w:themeColor="text1"/>
                <w:sz w:val="24"/>
                <w:szCs w:val="24"/>
              </w:rPr>
              <w:t xml:space="preserve">Ability to </w:t>
            </w:r>
            <w:proofErr w:type="spellStart"/>
            <w:r w:rsidRPr="60AD8E7B">
              <w:rPr>
                <w:rFonts w:ascii="Arial" w:eastAsia="Arial" w:hAnsi="Arial" w:cs="Arial"/>
                <w:color w:val="000000" w:themeColor="text1"/>
                <w:sz w:val="24"/>
                <w:szCs w:val="24"/>
              </w:rPr>
              <w:t>organise</w:t>
            </w:r>
            <w:proofErr w:type="spellEnd"/>
            <w:r w:rsidRPr="60AD8E7B">
              <w:rPr>
                <w:rFonts w:ascii="Arial" w:eastAsia="Arial" w:hAnsi="Arial" w:cs="Arial"/>
                <w:color w:val="000000" w:themeColor="text1"/>
                <w:sz w:val="24"/>
                <w:szCs w:val="24"/>
              </w:rPr>
              <w:t xml:space="preserve"> own and </w:t>
            </w:r>
            <w:proofErr w:type="gramStart"/>
            <w:r w:rsidRPr="60AD8E7B">
              <w:rPr>
                <w:rFonts w:ascii="Arial" w:eastAsia="Arial" w:hAnsi="Arial" w:cs="Arial"/>
                <w:color w:val="000000" w:themeColor="text1"/>
                <w:sz w:val="24"/>
                <w:szCs w:val="24"/>
              </w:rPr>
              <w:t>others</w:t>
            </w:r>
            <w:proofErr w:type="gramEnd"/>
            <w:r w:rsidRPr="60AD8E7B">
              <w:rPr>
                <w:rFonts w:ascii="Arial" w:eastAsia="Arial" w:hAnsi="Arial" w:cs="Arial"/>
                <w:color w:val="000000" w:themeColor="text1"/>
                <w:sz w:val="24"/>
                <w:szCs w:val="24"/>
              </w:rPr>
              <w:t xml:space="preserve"> activities with an ability to carry out operational planning for a specific service area.</w:t>
            </w:r>
          </w:p>
          <w:tbl>
            <w:tblPr>
              <w:tblStyle w:val="TableGrid"/>
              <w:tblW w:w="0" w:type="auto"/>
              <w:tblLayout w:type="fixed"/>
              <w:tblLook w:val="06A0" w:firstRow="1" w:lastRow="0" w:firstColumn="1" w:lastColumn="0" w:noHBand="1" w:noVBand="1"/>
            </w:tblPr>
            <w:tblGrid>
              <w:gridCol w:w="8895"/>
            </w:tblGrid>
            <w:tr w:rsidR="60AD8E7B" w14:paraId="548D3CCF" w14:textId="77777777" w:rsidTr="60AD8E7B">
              <w:trPr>
                <w:trHeight w:val="300"/>
              </w:trPr>
              <w:tc>
                <w:tcPr>
                  <w:tcW w:w="8895" w:type="dxa"/>
                  <w:shd w:val="clear" w:color="auto" w:fill="FFFF00"/>
                </w:tcPr>
                <w:p w14:paraId="5D496664" w14:textId="56CCB16F" w:rsidR="3A229A4D" w:rsidRDefault="3A229A4D" w:rsidP="60AD8E7B">
                  <w:pPr>
                    <w:spacing w:after="278" w:line="275" w:lineRule="exact"/>
                    <w:ind w:left="72" w:right="197"/>
                    <w:rPr>
                      <w:rFonts w:ascii="Arial" w:eastAsia="Arial" w:hAnsi="Arial" w:cs="Arial"/>
                      <w:color w:val="000000" w:themeColor="text1"/>
                      <w:sz w:val="24"/>
                      <w:szCs w:val="24"/>
                      <w:highlight w:val="yellow"/>
                    </w:rPr>
                  </w:pPr>
                  <w:r w:rsidRPr="60AD8E7B">
                    <w:rPr>
                      <w:rFonts w:ascii="Arial" w:eastAsia="Arial" w:hAnsi="Arial" w:cs="Arial"/>
                      <w:b/>
                      <w:bCs/>
                      <w:color w:val="000000" w:themeColor="text1"/>
                      <w:sz w:val="24"/>
                      <w:szCs w:val="24"/>
                      <w:highlight w:val="yellow"/>
                    </w:rPr>
                    <w:t>Technical requirements (Role Specific)</w:t>
                  </w:r>
                </w:p>
              </w:tc>
            </w:tr>
          </w:tbl>
          <w:p w14:paraId="4BD3CF36" w14:textId="64DBF795" w:rsidR="60AD8E7B" w:rsidRDefault="60AD8E7B" w:rsidP="60AD8E7B">
            <w:pPr>
              <w:spacing w:before="281" w:after="0" w:line="275" w:lineRule="exact"/>
              <w:ind w:right="936"/>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role-holder must:</w:t>
            </w:r>
          </w:p>
          <w:p w14:paraId="72039A72" w14:textId="5989AC3A"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color w:val="000000" w:themeColor="text1"/>
                <w:sz w:val="24"/>
                <w:szCs w:val="24"/>
                <w:lang w:val="en-GB"/>
              </w:rPr>
              <w:t>h</w:t>
            </w:r>
            <w:r w:rsidRPr="60AD8E7B">
              <w:rPr>
                <w:rFonts w:ascii="Arial" w:eastAsia="Arial" w:hAnsi="Arial" w:cs="Arial"/>
                <w:sz w:val="24"/>
                <w:szCs w:val="24"/>
              </w:rPr>
              <w:t xml:space="preserve">old a teaching degree and/or a level 3 vocationally related qualification in the subject area or willingness to achieve within one year. We welcome applications from newly and recently qualified teachers, as well as established teachers. </w:t>
            </w:r>
          </w:p>
          <w:p w14:paraId="3278338C" w14:textId="40414F45"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have experience of teaching the qualifications you are applying for or have experience within the sector and a willingness to develop your teaching skills/qualifications.</w:t>
            </w:r>
          </w:p>
          <w:p w14:paraId="32AD83D4" w14:textId="09D6BEB3"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color w:val="000000" w:themeColor="text1"/>
                <w:sz w:val="24"/>
                <w:szCs w:val="24"/>
                <w:lang w:val="en-GB"/>
              </w:rPr>
              <w:t xml:space="preserve">programmes within this area- Early Years, Education, </w:t>
            </w:r>
            <w:r w:rsidRPr="60AD8E7B">
              <w:rPr>
                <w:rFonts w:ascii="Arial" w:eastAsia="Arial" w:hAnsi="Arial" w:cs="Arial"/>
                <w:sz w:val="24"/>
                <w:szCs w:val="24"/>
              </w:rPr>
              <w:t xml:space="preserve">Health &amp; Social Care, Counselling, Health and Well-being, Mental Health, Supporting Individual with learning difficulties, supporting </w:t>
            </w:r>
            <w:proofErr w:type="spellStart"/>
            <w:r w:rsidRPr="60AD8E7B">
              <w:rPr>
                <w:rFonts w:ascii="Arial" w:eastAsia="Arial" w:hAnsi="Arial" w:cs="Arial"/>
                <w:sz w:val="24"/>
                <w:szCs w:val="24"/>
              </w:rPr>
              <w:t>behaviour</w:t>
            </w:r>
            <w:proofErr w:type="spellEnd"/>
            <w:r w:rsidRPr="60AD8E7B">
              <w:rPr>
                <w:rFonts w:ascii="Arial" w:eastAsia="Arial" w:hAnsi="Arial" w:cs="Arial"/>
                <w:sz w:val="24"/>
                <w:szCs w:val="24"/>
              </w:rPr>
              <w:t>, Substance Abuse, Team leading and Leadership Courses (it is not essential you have competence for all programs listed)</w:t>
            </w:r>
          </w:p>
          <w:p w14:paraId="68929558" w14:textId="14EC2855"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hold GCSE A* - C / 9 - 4 in English/math's or equivalent</w:t>
            </w:r>
          </w:p>
          <w:p w14:paraId="6CEB37AF" w14:textId="6521E383"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hold assessors/IQA qualifications or willingness to achieve</w:t>
            </w:r>
          </w:p>
          <w:p w14:paraId="1F4990CD" w14:textId="7D51F7E7"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 xml:space="preserve">demonstrate professional and academic competence/qualifications to teach on a range of courses within the subject area (listed) </w:t>
            </w:r>
          </w:p>
          <w:p w14:paraId="37B92A00" w14:textId="163D8C1C" w:rsidR="60AD8E7B" w:rsidRDefault="60AD8E7B" w:rsidP="60AD8E7B">
            <w:pPr>
              <w:pStyle w:val="ListParagraph"/>
              <w:numPr>
                <w:ilvl w:val="0"/>
                <w:numId w:val="8"/>
              </w:numPr>
              <w:spacing w:before="281" w:line="275" w:lineRule="exact"/>
              <w:ind w:right="936"/>
              <w:rPr>
                <w:rFonts w:ascii="Arial" w:eastAsia="Arial" w:hAnsi="Arial" w:cs="Arial"/>
                <w:color w:val="000000" w:themeColor="text1"/>
                <w:sz w:val="24"/>
                <w:szCs w:val="24"/>
              </w:rPr>
            </w:pPr>
            <w:r w:rsidRPr="60AD8E7B">
              <w:rPr>
                <w:rFonts w:ascii="Arial" w:eastAsia="Arial" w:hAnsi="Arial" w:cs="Arial"/>
                <w:sz w:val="24"/>
                <w:szCs w:val="24"/>
              </w:rPr>
              <w:t>experience of adopting a</w:t>
            </w:r>
            <w:r w:rsidRPr="60AD8E7B">
              <w:rPr>
                <w:rFonts w:ascii="Arial" w:eastAsia="Arial" w:hAnsi="Arial" w:cs="Arial"/>
                <w:color w:val="000000" w:themeColor="text1"/>
                <w:sz w:val="24"/>
                <w:szCs w:val="24"/>
                <w:lang w:val="en-GB"/>
              </w:rPr>
              <w:t xml:space="preserve"> maintained their competency in a recent teaching role</w:t>
            </w:r>
          </w:p>
          <w:p w14:paraId="61FB920A" w14:textId="3ED888D5" w:rsidR="60AD8E7B" w:rsidRDefault="60AD8E7B" w:rsidP="60AD8E7B">
            <w:pPr>
              <w:pStyle w:val="ListParagraph"/>
              <w:numPr>
                <w:ilvl w:val="0"/>
                <w:numId w:val="8"/>
              </w:numPr>
              <w:spacing w:before="281" w:after="4" w:line="275" w:lineRule="exact"/>
              <w:ind w:right="936"/>
              <w:rPr>
                <w:rFonts w:ascii="Arial" w:eastAsia="Arial" w:hAnsi="Arial" w:cs="Arial"/>
                <w:sz w:val="24"/>
                <w:szCs w:val="24"/>
              </w:rPr>
            </w:pPr>
            <w:r w:rsidRPr="60AD8E7B">
              <w:rPr>
                <w:rFonts w:ascii="Arial" w:eastAsia="Arial" w:hAnsi="Arial" w:cs="Arial"/>
                <w:sz w:val="24"/>
                <w:szCs w:val="24"/>
              </w:rPr>
              <w:t>experience using e-learning platforms such as Equal, google classroom and others or the willingness to learn</w:t>
            </w:r>
          </w:p>
          <w:p w14:paraId="5303E458" w14:textId="642ED3AE" w:rsidR="60AD8E7B" w:rsidRDefault="60AD8E7B" w:rsidP="60AD8E7B">
            <w:pPr>
              <w:spacing w:after="198" w:line="284" w:lineRule="exact"/>
              <w:ind w:left="252" w:right="1548"/>
              <w:rPr>
                <w:rFonts w:ascii="Arial" w:eastAsia="Arial" w:hAnsi="Arial" w:cs="Arial"/>
                <w:color w:val="000000" w:themeColor="text1"/>
                <w:sz w:val="24"/>
                <w:szCs w:val="24"/>
              </w:rPr>
            </w:pPr>
          </w:p>
        </w:tc>
      </w:tr>
    </w:tbl>
    <w:p w14:paraId="56FE6E6F" w14:textId="02DD4771" w:rsidR="60AD8E7B" w:rsidRDefault="60AD8E7B" w:rsidP="60AD8E7B"/>
    <w:sectPr w:rsidR="60AD8E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D1B8" w14:textId="77777777" w:rsidR="007B6849" w:rsidRDefault="007B6849">
      <w:pPr>
        <w:spacing w:after="0" w:line="240" w:lineRule="auto"/>
      </w:pPr>
      <w:r>
        <w:separator/>
      </w:r>
    </w:p>
  </w:endnote>
  <w:endnote w:type="continuationSeparator" w:id="0">
    <w:p w14:paraId="23CFA7DF" w14:textId="77777777" w:rsidR="007B6849" w:rsidRDefault="007B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AD8E7B" w14:paraId="79E033B6" w14:textId="77777777" w:rsidTr="60AD8E7B">
      <w:trPr>
        <w:trHeight w:val="300"/>
      </w:trPr>
      <w:tc>
        <w:tcPr>
          <w:tcW w:w="3120" w:type="dxa"/>
        </w:tcPr>
        <w:p w14:paraId="41A8A64E" w14:textId="0A17C665" w:rsidR="60AD8E7B" w:rsidRDefault="60AD8E7B" w:rsidP="60AD8E7B">
          <w:pPr>
            <w:pStyle w:val="Header"/>
            <w:ind w:left="-115"/>
          </w:pPr>
        </w:p>
      </w:tc>
      <w:tc>
        <w:tcPr>
          <w:tcW w:w="3120" w:type="dxa"/>
        </w:tcPr>
        <w:p w14:paraId="6F94EE13" w14:textId="7F4EB2F9" w:rsidR="60AD8E7B" w:rsidRDefault="60AD8E7B" w:rsidP="60AD8E7B">
          <w:pPr>
            <w:pStyle w:val="Header"/>
            <w:jc w:val="center"/>
          </w:pPr>
        </w:p>
      </w:tc>
      <w:tc>
        <w:tcPr>
          <w:tcW w:w="3120" w:type="dxa"/>
        </w:tcPr>
        <w:p w14:paraId="359ED83E" w14:textId="40990042" w:rsidR="60AD8E7B" w:rsidRDefault="60AD8E7B" w:rsidP="60AD8E7B">
          <w:pPr>
            <w:pStyle w:val="Header"/>
            <w:ind w:right="-115"/>
            <w:jc w:val="right"/>
          </w:pPr>
        </w:p>
      </w:tc>
    </w:tr>
  </w:tbl>
  <w:p w14:paraId="0DFD7942" w14:textId="1781DDF0" w:rsidR="60AD8E7B" w:rsidRDefault="60AD8E7B" w:rsidP="60AD8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ADF3" w14:textId="77777777" w:rsidR="007B6849" w:rsidRDefault="007B6849">
      <w:pPr>
        <w:spacing w:after="0" w:line="240" w:lineRule="auto"/>
      </w:pPr>
      <w:r>
        <w:separator/>
      </w:r>
    </w:p>
  </w:footnote>
  <w:footnote w:type="continuationSeparator" w:id="0">
    <w:p w14:paraId="28E8DA6C" w14:textId="77777777" w:rsidR="007B6849" w:rsidRDefault="007B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AD8E7B" w14:paraId="28E905A5" w14:textId="77777777" w:rsidTr="60AD8E7B">
      <w:trPr>
        <w:trHeight w:val="300"/>
      </w:trPr>
      <w:tc>
        <w:tcPr>
          <w:tcW w:w="3120" w:type="dxa"/>
        </w:tcPr>
        <w:p w14:paraId="39AED36B" w14:textId="29438F70" w:rsidR="60AD8E7B" w:rsidRDefault="60AD8E7B" w:rsidP="60AD8E7B">
          <w:pPr>
            <w:pStyle w:val="Header"/>
            <w:ind w:left="-115"/>
          </w:pPr>
        </w:p>
      </w:tc>
      <w:tc>
        <w:tcPr>
          <w:tcW w:w="3120" w:type="dxa"/>
        </w:tcPr>
        <w:p w14:paraId="3414C2B1" w14:textId="3E8B839F" w:rsidR="60AD8E7B" w:rsidRDefault="60AD8E7B" w:rsidP="60AD8E7B">
          <w:pPr>
            <w:pStyle w:val="Header"/>
            <w:jc w:val="center"/>
          </w:pPr>
        </w:p>
      </w:tc>
      <w:tc>
        <w:tcPr>
          <w:tcW w:w="3120" w:type="dxa"/>
        </w:tcPr>
        <w:p w14:paraId="5E03BD75" w14:textId="3B099E63" w:rsidR="60AD8E7B" w:rsidRDefault="60AD8E7B" w:rsidP="60AD8E7B">
          <w:pPr>
            <w:pStyle w:val="Header"/>
            <w:ind w:right="-115"/>
            <w:jc w:val="right"/>
          </w:pPr>
          <w:r>
            <w:rPr>
              <w:noProof/>
            </w:rPr>
            <w:drawing>
              <wp:inline distT="0" distB="0" distL="0" distR="0" wp14:anchorId="783F54D0" wp14:editId="581D76DE">
                <wp:extent cx="1838325" cy="352425"/>
                <wp:effectExtent l="0" t="0" r="0" b="0"/>
                <wp:docPr id="1193926704" name="Picture 119392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352425"/>
                        </a:xfrm>
                        <a:prstGeom prst="rect">
                          <a:avLst/>
                        </a:prstGeom>
                      </pic:spPr>
                    </pic:pic>
                  </a:graphicData>
                </a:graphic>
              </wp:inline>
            </w:drawing>
          </w:r>
          <w:r>
            <w:br/>
          </w:r>
        </w:p>
      </w:tc>
    </w:tr>
  </w:tbl>
  <w:p w14:paraId="67195B76" w14:textId="3C046C1A" w:rsidR="60AD8E7B" w:rsidRDefault="60AD8E7B" w:rsidP="60AD8E7B">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fOFf5Nz7">
      <int2:state int2:value="Rejected" int2:type="AugLoop_Text_Critique"/>
    </int2:textHash>
    <int2:textHash int2:hashCode="pDJXhGUUzWSYMm" int2:id="50jkXw7L">
      <int2:state int2:value="Rejected" int2:type="AugLoop_Text_Critique"/>
    </int2:textHash>
    <int2:textHash int2:hashCode="OrtZNwJC/JiGrS" int2:id="ljo1ixQ9">
      <int2:state int2:value="Rejected" int2:type="AugLoop_Text_Critique"/>
    </int2:textHash>
    <int2:textHash int2:hashCode="m/C6mGJeQTWOW1" int2:id="G2BLpZ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8E4E"/>
    <w:multiLevelType w:val="hybridMultilevel"/>
    <w:tmpl w:val="E8C8DB68"/>
    <w:lvl w:ilvl="0" w:tplc="DC2AE6B6">
      <w:start w:val="1"/>
      <w:numFmt w:val="bullet"/>
      <w:lvlText w:val="●"/>
      <w:lvlJc w:val="left"/>
      <w:pPr>
        <w:ind w:left="720" w:hanging="360"/>
      </w:pPr>
      <w:rPr>
        <w:rFonts w:ascii="Arial" w:hAnsi="Arial" w:hint="default"/>
      </w:rPr>
    </w:lvl>
    <w:lvl w:ilvl="1" w:tplc="5F944B2E">
      <w:start w:val="1"/>
      <w:numFmt w:val="bullet"/>
      <w:lvlText w:val="o"/>
      <w:lvlJc w:val="left"/>
      <w:pPr>
        <w:ind w:left="1440" w:hanging="360"/>
      </w:pPr>
      <w:rPr>
        <w:rFonts w:ascii="Courier New" w:hAnsi="Courier New" w:hint="default"/>
      </w:rPr>
    </w:lvl>
    <w:lvl w:ilvl="2" w:tplc="B0A08A18">
      <w:start w:val="1"/>
      <w:numFmt w:val="bullet"/>
      <w:lvlText w:val=""/>
      <w:lvlJc w:val="left"/>
      <w:pPr>
        <w:ind w:left="2160" w:hanging="360"/>
      </w:pPr>
      <w:rPr>
        <w:rFonts w:ascii="Wingdings" w:hAnsi="Wingdings" w:hint="default"/>
      </w:rPr>
    </w:lvl>
    <w:lvl w:ilvl="3" w:tplc="44EC9530">
      <w:start w:val="1"/>
      <w:numFmt w:val="bullet"/>
      <w:lvlText w:val=""/>
      <w:lvlJc w:val="left"/>
      <w:pPr>
        <w:ind w:left="2880" w:hanging="360"/>
      </w:pPr>
      <w:rPr>
        <w:rFonts w:ascii="Symbol" w:hAnsi="Symbol" w:hint="default"/>
      </w:rPr>
    </w:lvl>
    <w:lvl w:ilvl="4" w:tplc="F490C30A">
      <w:start w:val="1"/>
      <w:numFmt w:val="bullet"/>
      <w:lvlText w:val="o"/>
      <w:lvlJc w:val="left"/>
      <w:pPr>
        <w:ind w:left="3600" w:hanging="360"/>
      </w:pPr>
      <w:rPr>
        <w:rFonts w:ascii="Courier New" w:hAnsi="Courier New" w:hint="default"/>
      </w:rPr>
    </w:lvl>
    <w:lvl w:ilvl="5" w:tplc="D9345576">
      <w:start w:val="1"/>
      <w:numFmt w:val="bullet"/>
      <w:lvlText w:val=""/>
      <w:lvlJc w:val="left"/>
      <w:pPr>
        <w:ind w:left="4320" w:hanging="360"/>
      </w:pPr>
      <w:rPr>
        <w:rFonts w:ascii="Wingdings" w:hAnsi="Wingdings" w:hint="default"/>
      </w:rPr>
    </w:lvl>
    <w:lvl w:ilvl="6" w:tplc="0F18686E">
      <w:start w:val="1"/>
      <w:numFmt w:val="bullet"/>
      <w:lvlText w:val=""/>
      <w:lvlJc w:val="left"/>
      <w:pPr>
        <w:ind w:left="5040" w:hanging="360"/>
      </w:pPr>
      <w:rPr>
        <w:rFonts w:ascii="Symbol" w:hAnsi="Symbol" w:hint="default"/>
      </w:rPr>
    </w:lvl>
    <w:lvl w:ilvl="7" w:tplc="9AE81CBA">
      <w:start w:val="1"/>
      <w:numFmt w:val="bullet"/>
      <w:lvlText w:val="o"/>
      <w:lvlJc w:val="left"/>
      <w:pPr>
        <w:ind w:left="5760" w:hanging="360"/>
      </w:pPr>
      <w:rPr>
        <w:rFonts w:ascii="Courier New" w:hAnsi="Courier New" w:hint="default"/>
      </w:rPr>
    </w:lvl>
    <w:lvl w:ilvl="8" w:tplc="5052EBE2">
      <w:start w:val="1"/>
      <w:numFmt w:val="bullet"/>
      <w:lvlText w:val=""/>
      <w:lvlJc w:val="left"/>
      <w:pPr>
        <w:ind w:left="6480" w:hanging="360"/>
      </w:pPr>
      <w:rPr>
        <w:rFonts w:ascii="Wingdings" w:hAnsi="Wingdings" w:hint="default"/>
      </w:rPr>
    </w:lvl>
  </w:abstractNum>
  <w:abstractNum w:abstractNumId="1" w15:restartNumberingAfterBreak="0">
    <w:nsid w:val="0B9543F6"/>
    <w:multiLevelType w:val="hybridMultilevel"/>
    <w:tmpl w:val="4E1A90A0"/>
    <w:lvl w:ilvl="0" w:tplc="BA865314">
      <w:start w:val="1"/>
      <w:numFmt w:val="bullet"/>
      <w:lvlText w:val=""/>
      <w:lvlJc w:val="left"/>
      <w:pPr>
        <w:ind w:left="720" w:hanging="360"/>
      </w:pPr>
      <w:rPr>
        <w:rFonts w:ascii="Symbol" w:hAnsi="Symbol" w:hint="default"/>
      </w:rPr>
    </w:lvl>
    <w:lvl w:ilvl="1" w:tplc="7EDC329C">
      <w:start w:val="1"/>
      <w:numFmt w:val="bullet"/>
      <w:lvlText w:val="o"/>
      <w:lvlJc w:val="left"/>
      <w:pPr>
        <w:ind w:left="1440" w:hanging="360"/>
      </w:pPr>
      <w:rPr>
        <w:rFonts w:ascii="Courier New" w:hAnsi="Courier New" w:hint="default"/>
      </w:rPr>
    </w:lvl>
    <w:lvl w:ilvl="2" w:tplc="EBC6B008">
      <w:start w:val="1"/>
      <w:numFmt w:val="bullet"/>
      <w:lvlText w:val=""/>
      <w:lvlJc w:val="left"/>
      <w:pPr>
        <w:ind w:left="2160" w:hanging="360"/>
      </w:pPr>
      <w:rPr>
        <w:rFonts w:ascii="Wingdings" w:hAnsi="Wingdings" w:hint="default"/>
      </w:rPr>
    </w:lvl>
    <w:lvl w:ilvl="3" w:tplc="D4B6EAC2">
      <w:start w:val="1"/>
      <w:numFmt w:val="bullet"/>
      <w:lvlText w:val=""/>
      <w:lvlJc w:val="left"/>
      <w:pPr>
        <w:ind w:left="2880" w:hanging="360"/>
      </w:pPr>
      <w:rPr>
        <w:rFonts w:ascii="Symbol" w:hAnsi="Symbol" w:hint="default"/>
      </w:rPr>
    </w:lvl>
    <w:lvl w:ilvl="4" w:tplc="D5248054">
      <w:start w:val="1"/>
      <w:numFmt w:val="bullet"/>
      <w:lvlText w:val="o"/>
      <w:lvlJc w:val="left"/>
      <w:pPr>
        <w:ind w:left="3600" w:hanging="360"/>
      </w:pPr>
      <w:rPr>
        <w:rFonts w:ascii="Courier New" w:hAnsi="Courier New" w:hint="default"/>
      </w:rPr>
    </w:lvl>
    <w:lvl w:ilvl="5" w:tplc="A3E03358">
      <w:start w:val="1"/>
      <w:numFmt w:val="bullet"/>
      <w:lvlText w:val=""/>
      <w:lvlJc w:val="left"/>
      <w:pPr>
        <w:ind w:left="4320" w:hanging="360"/>
      </w:pPr>
      <w:rPr>
        <w:rFonts w:ascii="Wingdings" w:hAnsi="Wingdings" w:hint="default"/>
      </w:rPr>
    </w:lvl>
    <w:lvl w:ilvl="6" w:tplc="1F765B4A">
      <w:start w:val="1"/>
      <w:numFmt w:val="bullet"/>
      <w:lvlText w:val=""/>
      <w:lvlJc w:val="left"/>
      <w:pPr>
        <w:ind w:left="5040" w:hanging="360"/>
      </w:pPr>
      <w:rPr>
        <w:rFonts w:ascii="Symbol" w:hAnsi="Symbol" w:hint="default"/>
      </w:rPr>
    </w:lvl>
    <w:lvl w:ilvl="7" w:tplc="7BB6582A">
      <w:start w:val="1"/>
      <w:numFmt w:val="bullet"/>
      <w:lvlText w:val="o"/>
      <w:lvlJc w:val="left"/>
      <w:pPr>
        <w:ind w:left="5760" w:hanging="360"/>
      </w:pPr>
      <w:rPr>
        <w:rFonts w:ascii="Courier New" w:hAnsi="Courier New" w:hint="default"/>
      </w:rPr>
    </w:lvl>
    <w:lvl w:ilvl="8" w:tplc="AFCE06D6">
      <w:start w:val="1"/>
      <w:numFmt w:val="bullet"/>
      <w:lvlText w:val=""/>
      <w:lvlJc w:val="left"/>
      <w:pPr>
        <w:ind w:left="6480" w:hanging="360"/>
      </w:pPr>
      <w:rPr>
        <w:rFonts w:ascii="Wingdings" w:hAnsi="Wingdings" w:hint="default"/>
      </w:rPr>
    </w:lvl>
  </w:abstractNum>
  <w:abstractNum w:abstractNumId="2" w15:restartNumberingAfterBreak="0">
    <w:nsid w:val="16A1FD53"/>
    <w:multiLevelType w:val="hybridMultilevel"/>
    <w:tmpl w:val="407886D4"/>
    <w:lvl w:ilvl="0" w:tplc="F43E8306">
      <w:start w:val="1"/>
      <w:numFmt w:val="bullet"/>
      <w:lvlText w:val=""/>
      <w:lvlJc w:val="left"/>
      <w:pPr>
        <w:ind w:left="720" w:hanging="360"/>
      </w:pPr>
      <w:rPr>
        <w:rFonts w:ascii="Symbol" w:hAnsi="Symbol" w:hint="default"/>
      </w:rPr>
    </w:lvl>
    <w:lvl w:ilvl="1" w:tplc="DEE0D1A4">
      <w:start w:val="1"/>
      <w:numFmt w:val="bullet"/>
      <w:lvlText w:val="o"/>
      <w:lvlJc w:val="left"/>
      <w:pPr>
        <w:ind w:left="1440" w:hanging="360"/>
      </w:pPr>
      <w:rPr>
        <w:rFonts w:ascii="Courier New" w:hAnsi="Courier New" w:hint="default"/>
      </w:rPr>
    </w:lvl>
    <w:lvl w:ilvl="2" w:tplc="1AD8533A">
      <w:start w:val="1"/>
      <w:numFmt w:val="bullet"/>
      <w:lvlText w:val=""/>
      <w:lvlJc w:val="left"/>
      <w:pPr>
        <w:ind w:left="2160" w:hanging="360"/>
      </w:pPr>
      <w:rPr>
        <w:rFonts w:ascii="Wingdings" w:hAnsi="Wingdings" w:hint="default"/>
      </w:rPr>
    </w:lvl>
    <w:lvl w:ilvl="3" w:tplc="2D0C87BE">
      <w:start w:val="1"/>
      <w:numFmt w:val="bullet"/>
      <w:lvlText w:val=""/>
      <w:lvlJc w:val="left"/>
      <w:pPr>
        <w:ind w:left="2880" w:hanging="360"/>
      </w:pPr>
      <w:rPr>
        <w:rFonts w:ascii="Symbol" w:hAnsi="Symbol" w:hint="default"/>
      </w:rPr>
    </w:lvl>
    <w:lvl w:ilvl="4" w:tplc="F25E9888">
      <w:start w:val="1"/>
      <w:numFmt w:val="bullet"/>
      <w:lvlText w:val="o"/>
      <w:lvlJc w:val="left"/>
      <w:pPr>
        <w:ind w:left="3600" w:hanging="360"/>
      </w:pPr>
      <w:rPr>
        <w:rFonts w:ascii="Courier New" w:hAnsi="Courier New" w:hint="default"/>
      </w:rPr>
    </w:lvl>
    <w:lvl w:ilvl="5" w:tplc="1948400C">
      <w:start w:val="1"/>
      <w:numFmt w:val="bullet"/>
      <w:lvlText w:val=""/>
      <w:lvlJc w:val="left"/>
      <w:pPr>
        <w:ind w:left="4320" w:hanging="360"/>
      </w:pPr>
      <w:rPr>
        <w:rFonts w:ascii="Wingdings" w:hAnsi="Wingdings" w:hint="default"/>
      </w:rPr>
    </w:lvl>
    <w:lvl w:ilvl="6" w:tplc="6EB0AFD4">
      <w:start w:val="1"/>
      <w:numFmt w:val="bullet"/>
      <w:lvlText w:val=""/>
      <w:lvlJc w:val="left"/>
      <w:pPr>
        <w:ind w:left="5040" w:hanging="360"/>
      </w:pPr>
      <w:rPr>
        <w:rFonts w:ascii="Symbol" w:hAnsi="Symbol" w:hint="default"/>
      </w:rPr>
    </w:lvl>
    <w:lvl w:ilvl="7" w:tplc="EA08E87A">
      <w:start w:val="1"/>
      <w:numFmt w:val="bullet"/>
      <w:lvlText w:val="o"/>
      <w:lvlJc w:val="left"/>
      <w:pPr>
        <w:ind w:left="5760" w:hanging="360"/>
      </w:pPr>
      <w:rPr>
        <w:rFonts w:ascii="Courier New" w:hAnsi="Courier New" w:hint="default"/>
      </w:rPr>
    </w:lvl>
    <w:lvl w:ilvl="8" w:tplc="3614E5EA">
      <w:start w:val="1"/>
      <w:numFmt w:val="bullet"/>
      <w:lvlText w:val=""/>
      <w:lvlJc w:val="left"/>
      <w:pPr>
        <w:ind w:left="6480" w:hanging="360"/>
      </w:pPr>
      <w:rPr>
        <w:rFonts w:ascii="Wingdings" w:hAnsi="Wingdings" w:hint="default"/>
      </w:rPr>
    </w:lvl>
  </w:abstractNum>
  <w:abstractNum w:abstractNumId="3" w15:restartNumberingAfterBreak="0">
    <w:nsid w:val="18A87A7A"/>
    <w:multiLevelType w:val="hybridMultilevel"/>
    <w:tmpl w:val="8960BBDC"/>
    <w:lvl w:ilvl="0" w:tplc="7A5A62F8">
      <w:start w:val="1"/>
      <w:numFmt w:val="bullet"/>
      <w:lvlText w:val=""/>
      <w:lvlJc w:val="left"/>
      <w:pPr>
        <w:ind w:left="720" w:hanging="360"/>
      </w:pPr>
      <w:rPr>
        <w:rFonts w:ascii="Symbol" w:hAnsi="Symbol" w:hint="default"/>
      </w:rPr>
    </w:lvl>
    <w:lvl w:ilvl="1" w:tplc="640216E2">
      <w:start w:val="1"/>
      <w:numFmt w:val="bullet"/>
      <w:lvlText w:val="o"/>
      <w:lvlJc w:val="left"/>
      <w:pPr>
        <w:ind w:left="1440" w:hanging="360"/>
      </w:pPr>
      <w:rPr>
        <w:rFonts w:ascii="Courier New" w:hAnsi="Courier New" w:hint="default"/>
      </w:rPr>
    </w:lvl>
    <w:lvl w:ilvl="2" w:tplc="4552B956">
      <w:start w:val="1"/>
      <w:numFmt w:val="bullet"/>
      <w:lvlText w:val=""/>
      <w:lvlJc w:val="left"/>
      <w:pPr>
        <w:ind w:left="2160" w:hanging="360"/>
      </w:pPr>
      <w:rPr>
        <w:rFonts w:ascii="Wingdings" w:hAnsi="Wingdings" w:hint="default"/>
      </w:rPr>
    </w:lvl>
    <w:lvl w:ilvl="3" w:tplc="CC32477A">
      <w:start w:val="1"/>
      <w:numFmt w:val="bullet"/>
      <w:lvlText w:val=""/>
      <w:lvlJc w:val="left"/>
      <w:pPr>
        <w:ind w:left="2880" w:hanging="360"/>
      </w:pPr>
      <w:rPr>
        <w:rFonts w:ascii="Symbol" w:hAnsi="Symbol" w:hint="default"/>
      </w:rPr>
    </w:lvl>
    <w:lvl w:ilvl="4" w:tplc="82C437A8">
      <w:start w:val="1"/>
      <w:numFmt w:val="bullet"/>
      <w:lvlText w:val="o"/>
      <w:lvlJc w:val="left"/>
      <w:pPr>
        <w:ind w:left="3600" w:hanging="360"/>
      </w:pPr>
      <w:rPr>
        <w:rFonts w:ascii="Courier New" w:hAnsi="Courier New" w:hint="default"/>
      </w:rPr>
    </w:lvl>
    <w:lvl w:ilvl="5" w:tplc="B1581C48">
      <w:start w:val="1"/>
      <w:numFmt w:val="bullet"/>
      <w:lvlText w:val=""/>
      <w:lvlJc w:val="left"/>
      <w:pPr>
        <w:ind w:left="4320" w:hanging="360"/>
      </w:pPr>
      <w:rPr>
        <w:rFonts w:ascii="Wingdings" w:hAnsi="Wingdings" w:hint="default"/>
      </w:rPr>
    </w:lvl>
    <w:lvl w:ilvl="6" w:tplc="7C6A8AB2">
      <w:start w:val="1"/>
      <w:numFmt w:val="bullet"/>
      <w:lvlText w:val=""/>
      <w:lvlJc w:val="left"/>
      <w:pPr>
        <w:ind w:left="5040" w:hanging="360"/>
      </w:pPr>
      <w:rPr>
        <w:rFonts w:ascii="Symbol" w:hAnsi="Symbol" w:hint="default"/>
      </w:rPr>
    </w:lvl>
    <w:lvl w:ilvl="7" w:tplc="3CB8E372">
      <w:start w:val="1"/>
      <w:numFmt w:val="bullet"/>
      <w:lvlText w:val="o"/>
      <w:lvlJc w:val="left"/>
      <w:pPr>
        <w:ind w:left="5760" w:hanging="360"/>
      </w:pPr>
      <w:rPr>
        <w:rFonts w:ascii="Courier New" w:hAnsi="Courier New" w:hint="default"/>
      </w:rPr>
    </w:lvl>
    <w:lvl w:ilvl="8" w:tplc="1A3CE63A">
      <w:start w:val="1"/>
      <w:numFmt w:val="bullet"/>
      <w:lvlText w:val=""/>
      <w:lvlJc w:val="left"/>
      <w:pPr>
        <w:ind w:left="6480" w:hanging="360"/>
      </w:pPr>
      <w:rPr>
        <w:rFonts w:ascii="Wingdings" w:hAnsi="Wingdings" w:hint="default"/>
      </w:rPr>
    </w:lvl>
  </w:abstractNum>
  <w:abstractNum w:abstractNumId="4" w15:restartNumberingAfterBreak="0">
    <w:nsid w:val="1F06AFE7"/>
    <w:multiLevelType w:val="hybridMultilevel"/>
    <w:tmpl w:val="D25C9F2C"/>
    <w:lvl w:ilvl="0" w:tplc="091259E8">
      <w:start w:val="1"/>
      <w:numFmt w:val="bullet"/>
      <w:lvlText w:val=""/>
      <w:lvlJc w:val="left"/>
      <w:pPr>
        <w:ind w:left="720" w:hanging="360"/>
      </w:pPr>
      <w:rPr>
        <w:rFonts w:ascii="Symbol" w:hAnsi="Symbol" w:hint="default"/>
      </w:rPr>
    </w:lvl>
    <w:lvl w:ilvl="1" w:tplc="A80ED420">
      <w:start w:val="1"/>
      <w:numFmt w:val="bullet"/>
      <w:lvlText w:val="o"/>
      <w:lvlJc w:val="left"/>
      <w:pPr>
        <w:ind w:left="1440" w:hanging="360"/>
      </w:pPr>
      <w:rPr>
        <w:rFonts w:ascii="Courier New" w:hAnsi="Courier New" w:hint="default"/>
      </w:rPr>
    </w:lvl>
    <w:lvl w:ilvl="2" w:tplc="494449E2">
      <w:start w:val="1"/>
      <w:numFmt w:val="bullet"/>
      <w:lvlText w:val=""/>
      <w:lvlJc w:val="left"/>
      <w:pPr>
        <w:ind w:left="2160" w:hanging="360"/>
      </w:pPr>
      <w:rPr>
        <w:rFonts w:ascii="Wingdings" w:hAnsi="Wingdings" w:hint="default"/>
      </w:rPr>
    </w:lvl>
    <w:lvl w:ilvl="3" w:tplc="F0CEA17E">
      <w:start w:val="1"/>
      <w:numFmt w:val="bullet"/>
      <w:lvlText w:val=""/>
      <w:lvlJc w:val="left"/>
      <w:pPr>
        <w:ind w:left="2880" w:hanging="360"/>
      </w:pPr>
      <w:rPr>
        <w:rFonts w:ascii="Symbol" w:hAnsi="Symbol" w:hint="default"/>
      </w:rPr>
    </w:lvl>
    <w:lvl w:ilvl="4" w:tplc="0D560EB4">
      <w:start w:val="1"/>
      <w:numFmt w:val="bullet"/>
      <w:lvlText w:val="o"/>
      <w:lvlJc w:val="left"/>
      <w:pPr>
        <w:ind w:left="3600" w:hanging="360"/>
      </w:pPr>
      <w:rPr>
        <w:rFonts w:ascii="Courier New" w:hAnsi="Courier New" w:hint="default"/>
      </w:rPr>
    </w:lvl>
    <w:lvl w:ilvl="5" w:tplc="62E43748">
      <w:start w:val="1"/>
      <w:numFmt w:val="bullet"/>
      <w:lvlText w:val=""/>
      <w:lvlJc w:val="left"/>
      <w:pPr>
        <w:ind w:left="4320" w:hanging="360"/>
      </w:pPr>
      <w:rPr>
        <w:rFonts w:ascii="Wingdings" w:hAnsi="Wingdings" w:hint="default"/>
      </w:rPr>
    </w:lvl>
    <w:lvl w:ilvl="6" w:tplc="14F2D890">
      <w:start w:val="1"/>
      <w:numFmt w:val="bullet"/>
      <w:lvlText w:val=""/>
      <w:lvlJc w:val="left"/>
      <w:pPr>
        <w:ind w:left="5040" w:hanging="360"/>
      </w:pPr>
      <w:rPr>
        <w:rFonts w:ascii="Symbol" w:hAnsi="Symbol" w:hint="default"/>
      </w:rPr>
    </w:lvl>
    <w:lvl w:ilvl="7" w:tplc="C44AD7FC">
      <w:start w:val="1"/>
      <w:numFmt w:val="bullet"/>
      <w:lvlText w:val="o"/>
      <w:lvlJc w:val="left"/>
      <w:pPr>
        <w:ind w:left="5760" w:hanging="360"/>
      </w:pPr>
      <w:rPr>
        <w:rFonts w:ascii="Courier New" w:hAnsi="Courier New" w:hint="default"/>
      </w:rPr>
    </w:lvl>
    <w:lvl w:ilvl="8" w:tplc="7176327E">
      <w:start w:val="1"/>
      <w:numFmt w:val="bullet"/>
      <w:lvlText w:val=""/>
      <w:lvlJc w:val="left"/>
      <w:pPr>
        <w:ind w:left="6480" w:hanging="360"/>
      </w:pPr>
      <w:rPr>
        <w:rFonts w:ascii="Wingdings" w:hAnsi="Wingdings" w:hint="default"/>
      </w:rPr>
    </w:lvl>
  </w:abstractNum>
  <w:abstractNum w:abstractNumId="5" w15:restartNumberingAfterBreak="0">
    <w:nsid w:val="2B0A758D"/>
    <w:multiLevelType w:val="hybridMultilevel"/>
    <w:tmpl w:val="42F8AC7A"/>
    <w:lvl w:ilvl="0" w:tplc="2E9A3A12">
      <w:start w:val="1"/>
      <w:numFmt w:val="bullet"/>
      <w:lvlText w:val=""/>
      <w:lvlJc w:val="left"/>
      <w:pPr>
        <w:ind w:left="720" w:hanging="360"/>
      </w:pPr>
      <w:rPr>
        <w:rFonts w:ascii="Symbol" w:hAnsi="Symbol" w:hint="default"/>
      </w:rPr>
    </w:lvl>
    <w:lvl w:ilvl="1" w:tplc="21C046C8">
      <w:start w:val="1"/>
      <w:numFmt w:val="bullet"/>
      <w:lvlText w:val="o"/>
      <w:lvlJc w:val="left"/>
      <w:pPr>
        <w:ind w:left="1440" w:hanging="360"/>
      </w:pPr>
      <w:rPr>
        <w:rFonts w:ascii="Courier New" w:hAnsi="Courier New" w:hint="default"/>
      </w:rPr>
    </w:lvl>
    <w:lvl w:ilvl="2" w:tplc="BB9CDB58">
      <w:start w:val="1"/>
      <w:numFmt w:val="bullet"/>
      <w:lvlText w:val=""/>
      <w:lvlJc w:val="left"/>
      <w:pPr>
        <w:ind w:left="2160" w:hanging="360"/>
      </w:pPr>
      <w:rPr>
        <w:rFonts w:ascii="Wingdings" w:hAnsi="Wingdings" w:hint="default"/>
      </w:rPr>
    </w:lvl>
    <w:lvl w:ilvl="3" w:tplc="5D32D8D8">
      <w:start w:val="1"/>
      <w:numFmt w:val="bullet"/>
      <w:lvlText w:val=""/>
      <w:lvlJc w:val="left"/>
      <w:pPr>
        <w:ind w:left="2880" w:hanging="360"/>
      </w:pPr>
      <w:rPr>
        <w:rFonts w:ascii="Symbol" w:hAnsi="Symbol" w:hint="default"/>
      </w:rPr>
    </w:lvl>
    <w:lvl w:ilvl="4" w:tplc="4EB6F92C">
      <w:start w:val="1"/>
      <w:numFmt w:val="bullet"/>
      <w:lvlText w:val="o"/>
      <w:lvlJc w:val="left"/>
      <w:pPr>
        <w:ind w:left="3600" w:hanging="360"/>
      </w:pPr>
      <w:rPr>
        <w:rFonts w:ascii="Courier New" w:hAnsi="Courier New" w:hint="default"/>
      </w:rPr>
    </w:lvl>
    <w:lvl w:ilvl="5" w:tplc="BCBCFFFC">
      <w:start w:val="1"/>
      <w:numFmt w:val="bullet"/>
      <w:lvlText w:val=""/>
      <w:lvlJc w:val="left"/>
      <w:pPr>
        <w:ind w:left="4320" w:hanging="360"/>
      </w:pPr>
      <w:rPr>
        <w:rFonts w:ascii="Wingdings" w:hAnsi="Wingdings" w:hint="default"/>
      </w:rPr>
    </w:lvl>
    <w:lvl w:ilvl="6" w:tplc="30B6FC8E">
      <w:start w:val="1"/>
      <w:numFmt w:val="bullet"/>
      <w:lvlText w:val=""/>
      <w:lvlJc w:val="left"/>
      <w:pPr>
        <w:ind w:left="5040" w:hanging="360"/>
      </w:pPr>
      <w:rPr>
        <w:rFonts w:ascii="Symbol" w:hAnsi="Symbol" w:hint="default"/>
      </w:rPr>
    </w:lvl>
    <w:lvl w:ilvl="7" w:tplc="6E008FD4">
      <w:start w:val="1"/>
      <w:numFmt w:val="bullet"/>
      <w:lvlText w:val="o"/>
      <w:lvlJc w:val="left"/>
      <w:pPr>
        <w:ind w:left="5760" w:hanging="360"/>
      </w:pPr>
      <w:rPr>
        <w:rFonts w:ascii="Courier New" w:hAnsi="Courier New" w:hint="default"/>
      </w:rPr>
    </w:lvl>
    <w:lvl w:ilvl="8" w:tplc="4B568CF0">
      <w:start w:val="1"/>
      <w:numFmt w:val="bullet"/>
      <w:lvlText w:val=""/>
      <w:lvlJc w:val="left"/>
      <w:pPr>
        <w:ind w:left="6480" w:hanging="360"/>
      </w:pPr>
      <w:rPr>
        <w:rFonts w:ascii="Wingdings" w:hAnsi="Wingdings" w:hint="default"/>
      </w:rPr>
    </w:lvl>
  </w:abstractNum>
  <w:abstractNum w:abstractNumId="6" w15:restartNumberingAfterBreak="0">
    <w:nsid w:val="2D64C389"/>
    <w:multiLevelType w:val="hybridMultilevel"/>
    <w:tmpl w:val="0BBEF6E0"/>
    <w:lvl w:ilvl="0" w:tplc="8E4EB8C0">
      <w:start w:val="1"/>
      <w:numFmt w:val="bullet"/>
      <w:lvlText w:val=""/>
      <w:lvlJc w:val="left"/>
      <w:pPr>
        <w:ind w:left="720" w:hanging="360"/>
      </w:pPr>
      <w:rPr>
        <w:rFonts w:ascii="Symbol" w:hAnsi="Symbol" w:hint="default"/>
      </w:rPr>
    </w:lvl>
    <w:lvl w:ilvl="1" w:tplc="451E0996">
      <w:start w:val="1"/>
      <w:numFmt w:val="bullet"/>
      <w:lvlText w:val="o"/>
      <w:lvlJc w:val="left"/>
      <w:pPr>
        <w:ind w:left="1440" w:hanging="360"/>
      </w:pPr>
      <w:rPr>
        <w:rFonts w:ascii="Courier New" w:hAnsi="Courier New" w:hint="default"/>
      </w:rPr>
    </w:lvl>
    <w:lvl w:ilvl="2" w:tplc="2E2837BA">
      <w:start w:val="1"/>
      <w:numFmt w:val="bullet"/>
      <w:lvlText w:val=""/>
      <w:lvlJc w:val="left"/>
      <w:pPr>
        <w:ind w:left="2160" w:hanging="360"/>
      </w:pPr>
      <w:rPr>
        <w:rFonts w:ascii="Wingdings" w:hAnsi="Wingdings" w:hint="default"/>
      </w:rPr>
    </w:lvl>
    <w:lvl w:ilvl="3" w:tplc="3AAC387E">
      <w:start w:val="1"/>
      <w:numFmt w:val="bullet"/>
      <w:lvlText w:val=""/>
      <w:lvlJc w:val="left"/>
      <w:pPr>
        <w:ind w:left="2880" w:hanging="360"/>
      </w:pPr>
      <w:rPr>
        <w:rFonts w:ascii="Symbol" w:hAnsi="Symbol" w:hint="default"/>
      </w:rPr>
    </w:lvl>
    <w:lvl w:ilvl="4" w:tplc="8A48979E">
      <w:start w:val="1"/>
      <w:numFmt w:val="bullet"/>
      <w:lvlText w:val="o"/>
      <w:lvlJc w:val="left"/>
      <w:pPr>
        <w:ind w:left="3600" w:hanging="360"/>
      </w:pPr>
      <w:rPr>
        <w:rFonts w:ascii="Courier New" w:hAnsi="Courier New" w:hint="default"/>
      </w:rPr>
    </w:lvl>
    <w:lvl w:ilvl="5" w:tplc="3050D518">
      <w:start w:val="1"/>
      <w:numFmt w:val="bullet"/>
      <w:lvlText w:val=""/>
      <w:lvlJc w:val="left"/>
      <w:pPr>
        <w:ind w:left="4320" w:hanging="360"/>
      </w:pPr>
      <w:rPr>
        <w:rFonts w:ascii="Wingdings" w:hAnsi="Wingdings" w:hint="default"/>
      </w:rPr>
    </w:lvl>
    <w:lvl w:ilvl="6" w:tplc="94B0942A">
      <w:start w:val="1"/>
      <w:numFmt w:val="bullet"/>
      <w:lvlText w:val=""/>
      <w:lvlJc w:val="left"/>
      <w:pPr>
        <w:ind w:left="5040" w:hanging="360"/>
      </w:pPr>
      <w:rPr>
        <w:rFonts w:ascii="Symbol" w:hAnsi="Symbol" w:hint="default"/>
      </w:rPr>
    </w:lvl>
    <w:lvl w:ilvl="7" w:tplc="86EEC6C2">
      <w:start w:val="1"/>
      <w:numFmt w:val="bullet"/>
      <w:lvlText w:val="o"/>
      <w:lvlJc w:val="left"/>
      <w:pPr>
        <w:ind w:left="5760" w:hanging="360"/>
      </w:pPr>
      <w:rPr>
        <w:rFonts w:ascii="Courier New" w:hAnsi="Courier New" w:hint="default"/>
      </w:rPr>
    </w:lvl>
    <w:lvl w:ilvl="8" w:tplc="B89A89E2">
      <w:start w:val="1"/>
      <w:numFmt w:val="bullet"/>
      <w:lvlText w:val=""/>
      <w:lvlJc w:val="left"/>
      <w:pPr>
        <w:ind w:left="6480" w:hanging="360"/>
      </w:pPr>
      <w:rPr>
        <w:rFonts w:ascii="Wingdings" w:hAnsi="Wingdings" w:hint="default"/>
      </w:rPr>
    </w:lvl>
  </w:abstractNum>
  <w:abstractNum w:abstractNumId="7" w15:restartNumberingAfterBreak="0">
    <w:nsid w:val="381BE70D"/>
    <w:multiLevelType w:val="hybridMultilevel"/>
    <w:tmpl w:val="00D8B794"/>
    <w:lvl w:ilvl="0" w:tplc="236410A8">
      <w:start w:val="1"/>
      <w:numFmt w:val="bullet"/>
      <w:lvlText w:val=""/>
      <w:lvlJc w:val="left"/>
      <w:pPr>
        <w:ind w:left="720" w:hanging="360"/>
      </w:pPr>
      <w:rPr>
        <w:rFonts w:ascii="Symbol" w:hAnsi="Symbol" w:hint="default"/>
      </w:rPr>
    </w:lvl>
    <w:lvl w:ilvl="1" w:tplc="720E1728">
      <w:start w:val="1"/>
      <w:numFmt w:val="bullet"/>
      <w:lvlText w:val="o"/>
      <w:lvlJc w:val="left"/>
      <w:pPr>
        <w:ind w:left="1440" w:hanging="360"/>
      </w:pPr>
      <w:rPr>
        <w:rFonts w:ascii="Courier New" w:hAnsi="Courier New" w:hint="default"/>
      </w:rPr>
    </w:lvl>
    <w:lvl w:ilvl="2" w:tplc="9F90D8CE">
      <w:start w:val="1"/>
      <w:numFmt w:val="bullet"/>
      <w:lvlText w:val=""/>
      <w:lvlJc w:val="left"/>
      <w:pPr>
        <w:ind w:left="2160" w:hanging="360"/>
      </w:pPr>
      <w:rPr>
        <w:rFonts w:ascii="Wingdings" w:hAnsi="Wingdings" w:hint="default"/>
      </w:rPr>
    </w:lvl>
    <w:lvl w:ilvl="3" w:tplc="EBDCF652">
      <w:start w:val="1"/>
      <w:numFmt w:val="bullet"/>
      <w:lvlText w:val=""/>
      <w:lvlJc w:val="left"/>
      <w:pPr>
        <w:ind w:left="2880" w:hanging="360"/>
      </w:pPr>
      <w:rPr>
        <w:rFonts w:ascii="Symbol" w:hAnsi="Symbol" w:hint="default"/>
      </w:rPr>
    </w:lvl>
    <w:lvl w:ilvl="4" w:tplc="6622AF90">
      <w:start w:val="1"/>
      <w:numFmt w:val="bullet"/>
      <w:lvlText w:val="o"/>
      <w:lvlJc w:val="left"/>
      <w:pPr>
        <w:ind w:left="3600" w:hanging="360"/>
      </w:pPr>
      <w:rPr>
        <w:rFonts w:ascii="Courier New" w:hAnsi="Courier New" w:hint="default"/>
      </w:rPr>
    </w:lvl>
    <w:lvl w:ilvl="5" w:tplc="B2A85E3A">
      <w:start w:val="1"/>
      <w:numFmt w:val="bullet"/>
      <w:lvlText w:val=""/>
      <w:lvlJc w:val="left"/>
      <w:pPr>
        <w:ind w:left="4320" w:hanging="360"/>
      </w:pPr>
      <w:rPr>
        <w:rFonts w:ascii="Wingdings" w:hAnsi="Wingdings" w:hint="default"/>
      </w:rPr>
    </w:lvl>
    <w:lvl w:ilvl="6" w:tplc="3990CEA4">
      <w:start w:val="1"/>
      <w:numFmt w:val="bullet"/>
      <w:lvlText w:val=""/>
      <w:lvlJc w:val="left"/>
      <w:pPr>
        <w:ind w:left="5040" w:hanging="360"/>
      </w:pPr>
      <w:rPr>
        <w:rFonts w:ascii="Symbol" w:hAnsi="Symbol" w:hint="default"/>
      </w:rPr>
    </w:lvl>
    <w:lvl w:ilvl="7" w:tplc="1A7099AA">
      <w:start w:val="1"/>
      <w:numFmt w:val="bullet"/>
      <w:lvlText w:val="o"/>
      <w:lvlJc w:val="left"/>
      <w:pPr>
        <w:ind w:left="5760" w:hanging="360"/>
      </w:pPr>
      <w:rPr>
        <w:rFonts w:ascii="Courier New" w:hAnsi="Courier New" w:hint="default"/>
      </w:rPr>
    </w:lvl>
    <w:lvl w:ilvl="8" w:tplc="7EB2DAF4">
      <w:start w:val="1"/>
      <w:numFmt w:val="bullet"/>
      <w:lvlText w:val=""/>
      <w:lvlJc w:val="left"/>
      <w:pPr>
        <w:ind w:left="6480" w:hanging="360"/>
      </w:pPr>
      <w:rPr>
        <w:rFonts w:ascii="Wingdings" w:hAnsi="Wingdings" w:hint="default"/>
      </w:rPr>
    </w:lvl>
  </w:abstractNum>
  <w:abstractNum w:abstractNumId="8" w15:restartNumberingAfterBreak="0">
    <w:nsid w:val="38640DBE"/>
    <w:multiLevelType w:val="hybridMultilevel"/>
    <w:tmpl w:val="077ED320"/>
    <w:lvl w:ilvl="0" w:tplc="2DE4DFEA">
      <w:start w:val="1"/>
      <w:numFmt w:val="bullet"/>
      <w:lvlText w:val=""/>
      <w:lvlJc w:val="left"/>
      <w:pPr>
        <w:ind w:left="720" w:hanging="360"/>
      </w:pPr>
      <w:rPr>
        <w:rFonts w:ascii="Symbol" w:hAnsi="Symbol" w:hint="default"/>
      </w:rPr>
    </w:lvl>
    <w:lvl w:ilvl="1" w:tplc="908CB010">
      <w:start w:val="1"/>
      <w:numFmt w:val="bullet"/>
      <w:lvlText w:val="o"/>
      <w:lvlJc w:val="left"/>
      <w:pPr>
        <w:ind w:left="1440" w:hanging="360"/>
      </w:pPr>
      <w:rPr>
        <w:rFonts w:ascii="Courier New" w:hAnsi="Courier New" w:hint="default"/>
      </w:rPr>
    </w:lvl>
    <w:lvl w:ilvl="2" w:tplc="FD6EEA56">
      <w:start w:val="1"/>
      <w:numFmt w:val="bullet"/>
      <w:lvlText w:val=""/>
      <w:lvlJc w:val="left"/>
      <w:pPr>
        <w:ind w:left="2160" w:hanging="360"/>
      </w:pPr>
      <w:rPr>
        <w:rFonts w:ascii="Wingdings" w:hAnsi="Wingdings" w:hint="default"/>
      </w:rPr>
    </w:lvl>
    <w:lvl w:ilvl="3" w:tplc="A106CD8E">
      <w:start w:val="1"/>
      <w:numFmt w:val="bullet"/>
      <w:lvlText w:val=""/>
      <w:lvlJc w:val="left"/>
      <w:pPr>
        <w:ind w:left="2880" w:hanging="360"/>
      </w:pPr>
      <w:rPr>
        <w:rFonts w:ascii="Symbol" w:hAnsi="Symbol" w:hint="default"/>
      </w:rPr>
    </w:lvl>
    <w:lvl w:ilvl="4" w:tplc="5150D50E">
      <w:start w:val="1"/>
      <w:numFmt w:val="bullet"/>
      <w:lvlText w:val="o"/>
      <w:lvlJc w:val="left"/>
      <w:pPr>
        <w:ind w:left="3600" w:hanging="360"/>
      </w:pPr>
      <w:rPr>
        <w:rFonts w:ascii="Courier New" w:hAnsi="Courier New" w:hint="default"/>
      </w:rPr>
    </w:lvl>
    <w:lvl w:ilvl="5" w:tplc="104233FC">
      <w:start w:val="1"/>
      <w:numFmt w:val="bullet"/>
      <w:lvlText w:val=""/>
      <w:lvlJc w:val="left"/>
      <w:pPr>
        <w:ind w:left="4320" w:hanging="360"/>
      </w:pPr>
      <w:rPr>
        <w:rFonts w:ascii="Wingdings" w:hAnsi="Wingdings" w:hint="default"/>
      </w:rPr>
    </w:lvl>
    <w:lvl w:ilvl="6" w:tplc="A7D64496">
      <w:start w:val="1"/>
      <w:numFmt w:val="bullet"/>
      <w:lvlText w:val=""/>
      <w:lvlJc w:val="left"/>
      <w:pPr>
        <w:ind w:left="5040" w:hanging="360"/>
      </w:pPr>
      <w:rPr>
        <w:rFonts w:ascii="Symbol" w:hAnsi="Symbol" w:hint="default"/>
      </w:rPr>
    </w:lvl>
    <w:lvl w:ilvl="7" w:tplc="B5A2C06C">
      <w:start w:val="1"/>
      <w:numFmt w:val="bullet"/>
      <w:lvlText w:val="o"/>
      <w:lvlJc w:val="left"/>
      <w:pPr>
        <w:ind w:left="5760" w:hanging="360"/>
      </w:pPr>
      <w:rPr>
        <w:rFonts w:ascii="Courier New" w:hAnsi="Courier New" w:hint="default"/>
      </w:rPr>
    </w:lvl>
    <w:lvl w:ilvl="8" w:tplc="9C80884E">
      <w:start w:val="1"/>
      <w:numFmt w:val="bullet"/>
      <w:lvlText w:val=""/>
      <w:lvlJc w:val="left"/>
      <w:pPr>
        <w:ind w:left="6480" w:hanging="360"/>
      </w:pPr>
      <w:rPr>
        <w:rFonts w:ascii="Wingdings" w:hAnsi="Wingdings" w:hint="default"/>
      </w:rPr>
    </w:lvl>
  </w:abstractNum>
  <w:abstractNum w:abstractNumId="9" w15:restartNumberingAfterBreak="0">
    <w:nsid w:val="44215FA1"/>
    <w:multiLevelType w:val="hybridMultilevel"/>
    <w:tmpl w:val="1E34045A"/>
    <w:lvl w:ilvl="0" w:tplc="6EB6A846">
      <w:start w:val="1"/>
      <w:numFmt w:val="bullet"/>
      <w:lvlText w:val=""/>
      <w:lvlJc w:val="left"/>
      <w:pPr>
        <w:ind w:left="720" w:hanging="360"/>
      </w:pPr>
      <w:rPr>
        <w:rFonts w:ascii="Symbol" w:hAnsi="Symbol" w:hint="default"/>
      </w:rPr>
    </w:lvl>
    <w:lvl w:ilvl="1" w:tplc="1A4631CA">
      <w:start w:val="1"/>
      <w:numFmt w:val="bullet"/>
      <w:lvlText w:val="o"/>
      <w:lvlJc w:val="left"/>
      <w:pPr>
        <w:ind w:left="1440" w:hanging="360"/>
      </w:pPr>
      <w:rPr>
        <w:rFonts w:ascii="Courier New" w:hAnsi="Courier New" w:hint="default"/>
      </w:rPr>
    </w:lvl>
    <w:lvl w:ilvl="2" w:tplc="A3EAD210">
      <w:start w:val="1"/>
      <w:numFmt w:val="bullet"/>
      <w:lvlText w:val=""/>
      <w:lvlJc w:val="left"/>
      <w:pPr>
        <w:ind w:left="2160" w:hanging="360"/>
      </w:pPr>
      <w:rPr>
        <w:rFonts w:ascii="Wingdings" w:hAnsi="Wingdings" w:hint="default"/>
      </w:rPr>
    </w:lvl>
    <w:lvl w:ilvl="3" w:tplc="3E384368">
      <w:start w:val="1"/>
      <w:numFmt w:val="bullet"/>
      <w:lvlText w:val=""/>
      <w:lvlJc w:val="left"/>
      <w:pPr>
        <w:ind w:left="2880" w:hanging="360"/>
      </w:pPr>
      <w:rPr>
        <w:rFonts w:ascii="Symbol" w:hAnsi="Symbol" w:hint="default"/>
      </w:rPr>
    </w:lvl>
    <w:lvl w:ilvl="4" w:tplc="41AAAA2A">
      <w:start w:val="1"/>
      <w:numFmt w:val="bullet"/>
      <w:lvlText w:val="o"/>
      <w:lvlJc w:val="left"/>
      <w:pPr>
        <w:ind w:left="3600" w:hanging="360"/>
      </w:pPr>
      <w:rPr>
        <w:rFonts w:ascii="Courier New" w:hAnsi="Courier New" w:hint="default"/>
      </w:rPr>
    </w:lvl>
    <w:lvl w:ilvl="5" w:tplc="AA540A16">
      <w:start w:val="1"/>
      <w:numFmt w:val="bullet"/>
      <w:lvlText w:val=""/>
      <w:lvlJc w:val="left"/>
      <w:pPr>
        <w:ind w:left="4320" w:hanging="360"/>
      </w:pPr>
      <w:rPr>
        <w:rFonts w:ascii="Wingdings" w:hAnsi="Wingdings" w:hint="default"/>
      </w:rPr>
    </w:lvl>
    <w:lvl w:ilvl="6" w:tplc="34C0F1BC">
      <w:start w:val="1"/>
      <w:numFmt w:val="bullet"/>
      <w:lvlText w:val=""/>
      <w:lvlJc w:val="left"/>
      <w:pPr>
        <w:ind w:left="5040" w:hanging="360"/>
      </w:pPr>
      <w:rPr>
        <w:rFonts w:ascii="Symbol" w:hAnsi="Symbol" w:hint="default"/>
      </w:rPr>
    </w:lvl>
    <w:lvl w:ilvl="7" w:tplc="46BC2DFA">
      <w:start w:val="1"/>
      <w:numFmt w:val="bullet"/>
      <w:lvlText w:val="o"/>
      <w:lvlJc w:val="left"/>
      <w:pPr>
        <w:ind w:left="5760" w:hanging="360"/>
      </w:pPr>
      <w:rPr>
        <w:rFonts w:ascii="Courier New" w:hAnsi="Courier New" w:hint="default"/>
      </w:rPr>
    </w:lvl>
    <w:lvl w:ilvl="8" w:tplc="5ACCB256">
      <w:start w:val="1"/>
      <w:numFmt w:val="bullet"/>
      <w:lvlText w:val=""/>
      <w:lvlJc w:val="left"/>
      <w:pPr>
        <w:ind w:left="6480" w:hanging="360"/>
      </w:pPr>
      <w:rPr>
        <w:rFonts w:ascii="Wingdings" w:hAnsi="Wingdings" w:hint="default"/>
      </w:rPr>
    </w:lvl>
  </w:abstractNum>
  <w:abstractNum w:abstractNumId="10" w15:restartNumberingAfterBreak="0">
    <w:nsid w:val="53874BDC"/>
    <w:multiLevelType w:val="hybridMultilevel"/>
    <w:tmpl w:val="09429BCE"/>
    <w:lvl w:ilvl="0" w:tplc="92DEDCA0">
      <w:start w:val="1"/>
      <w:numFmt w:val="bullet"/>
      <w:lvlText w:val="●"/>
      <w:lvlJc w:val="left"/>
      <w:pPr>
        <w:ind w:left="720" w:hanging="360"/>
      </w:pPr>
      <w:rPr>
        <w:rFonts w:ascii="Arial" w:hAnsi="Arial" w:hint="default"/>
      </w:rPr>
    </w:lvl>
    <w:lvl w:ilvl="1" w:tplc="65A837DC">
      <w:start w:val="1"/>
      <w:numFmt w:val="bullet"/>
      <w:lvlText w:val="o"/>
      <w:lvlJc w:val="left"/>
      <w:pPr>
        <w:ind w:left="1440" w:hanging="360"/>
      </w:pPr>
      <w:rPr>
        <w:rFonts w:ascii="Courier New" w:hAnsi="Courier New" w:hint="default"/>
      </w:rPr>
    </w:lvl>
    <w:lvl w:ilvl="2" w:tplc="40661458">
      <w:start w:val="1"/>
      <w:numFmt w:val="bullet"/>
      <w:lvlText w:val=""/>
      <w:lvlJc w:val="left"/>
      <w:pPr>
        <w:ind w:left="2160" w:hanging="360"/>
      </w:pPr>
      <w:rPr>
        <w:rFonts w:ascii="Wingdings" w:hAnsi="Wingdings" w:hint="default"/>
      </w:rPr>
    </w:lvl>
    <w:lvl w:ilvl="3" w:tplc="B5143884">
      <w:start w:val="1"/>
      <w:numFmt w:val="bullet"/>
      <w:lvlText w:val=""/>
      <w:lvlJc w:val="left"/>
      <w:pPr>
        <w:ind w:left="2880" w:hanging="360"/>
      </w:pPr>
      <w:rPr>
        <w:rFonts w:ascii="Symbol" w:hAnsi="Symbol" w:hint="default"/>
      </w:rPr>
    </w:lvl>
    <w:lvl w:ilvl="4" w:tplc="81F6469A">
      <w:start w:val="1"/>
      <w:numFmt w:val="bullet"/>
      <w:lvlText w:val="o"/>
      <w:lvlJc w:val="left"/>
      <w:pPr>
        <w:ind w:left="3600" w:hanging="360"/>
      </w:pPr>
      <w:rPr>
        <w:rFonts w:ascii="Courier New" w:hAnsi="Courier New" w:hint="default"/>
      </w:rPr>
    </w:lvl>
    <w:lvl w:ilvl="5" w:tplc="EE3E6D2C">
      <w:start w:val="1"/>
      <w:numFmt w:val="bullet"/>
      <w:lvlText w:val=""/>
      <w:lvlJc w:val="left"/>
      <w:pPr>
        <w:ind w:left="4320" w:hanging="360"/>
      </w:pPr>
      <w:rPr>
        <w:rFonts w:ascii="Wingdings" w:hAnsi="Wingdings" w:hint="default"/>
      </w:rPr>
    </w:lvl>
    <w:lvl w:ilvl="6" w:tplc="94760FBA">
      <w:start w:val="1"/>
      <w:numFmt w:val="bullet"/>
      <w:lvlText w:val=""/>
      <w:lvlJc w:val="left"/>
      <w:pPr>
        <w:ind w:left="5040" w:hanging="360"/>
      </w:pPr>
      <w:rPr>
        <w:rFonts w:ascii="Symbol" w:hAnsi="Symbol" w:hint="default"/>
      </w:rPr>
    </w:lvl>
    <w:lvl w:ilvl="7" w:tplc="99945FC0">
      <w:start w:val="1"/>
      <w:numFmt w:val="bullet"/>
      <w:lvlText w:val="o"/>
      <w:lvlJc w:val="left"/>
      <w:pPr>
        <w:ind w:left="5760" w:hanging="360"/>
      </w:pPr>
      <w:rPr>
        <w:rFonts w:ascii="Courier New" w:hAnsi="Courier New" w:hint="default"/>
      </w:rPr>
    </w:lvl>
    <w:lvl w:ilvl="8" w:tplc="A4CA5C5C">
      <w:start w:val="1"/>
      <w:numFmt w:val="bullet"/>
      <w:lvlText w:val=""/>
      <w:lvlJc w:val="left"/>
      <w:pPr>
        <w:ind w:left="6480" w:hanging="360"/>
      </w:pPr>
      <w:rPr>
        <w:rFonts w:ascii="Wingdings" w:hAnsi="Wingdings" w:hint="default"/>
      </w:rPr>
    </w:lvl>
  </w:abstractNum>
  <w:abstractNum w:abstractNumId="11" w15:restartNumberingAfterBreak="0">
    <w:nsid w:val="5CE7B98A"/>
    <w:multiLevelType w:val="hybridMultilevel"/>
    <w:tmpl w:val="372619B0"/>
    <w:lvl w:ilvl="0" w:tplc="EEF018C2">
      <w:start w:val="1"/>
      <w:numFmt w:val="bullet"/>
      <w:lvlText w:val="●"/>
      <w:lvlJc w:val="left"/>
      <w:pPr>
        <w:ind w:left="720" w:hanging="360"/>
      </w:pPr>
      <w:rPr>
        <w:rFonts w:ascii="Arial" w:hAnsi="Arial" w:hint="default"/>
      </w:rPr>
    </w:lvl>
    <w:lvl w:ilvl="1" w:tplc="2E3ABB80">
      <w:start w:val="1"/>
      <w:numFmt w:val="bullet"/>
      <w:lvlText w:val="o"/>
      <w:lvlJc w:val="left"/>
      <w:pPr>
        <w:ind w:left="1440" w:hanging="360"/>
      </w:pPr>
      <w:rPr>
        <w:rFonts w:ascii="Courier New" w:hAnsi="Courier New" w:hint="default"/>
      </w:rPr>
    </w:lvl>
    <w:lvl w:ilvl="2" w:tplc="9BB4E260">
      <w:start w:val="1"/>
      <w:numFmt w:val="bullet"/>
      <w:lvlText w:val=""/>
      <w:lvlJc w:val="left"/>
      <w:pPr>
        <w:ind w:left="2160" w:hanging="360"/>
      </w:pPr>
      <w:rPr>
        <w:rFonts w:ascii="Wingdings" w:hAnsi="Wingdings" w:hint="default"/>
      </w:rPr>
    </w:lvl>
    <w:lvl w:ilvl="3" w:tplc="F8685CC6">
      <w:start w:val="1"/>
      <w:numFmt w:val="bullet"/>
      <w:lvlText w:val=""/>
      <w:lvlJc w:val="left"/>
      <w:pPr>
        <w:ind w:left="2880" w:hanging="360"/>
      </w:pPr>
      <w:rPr>
        <w:rFonts w:ascii="Symbol" w:hAnsi="Symbol" w:hint="default"/>
      </w:rPr>
    </w:lvl>
    <w:lvl w:ilvl="4" w:tplc="7256BC7C">
      <w:start w:val="1"/>
      <w:numFmt w:val="bullet"/>
      <w:lvlText w:val="o"/>
      <w:lvlJc w:val="left"/>
      <w:pPr>
        <w:ind w:left="3600" w:hanging="360"/>
      </w:pPr>
      <w:rPr>
        <w:rFonts w:ascii="Courier New" w:hAnsi="Courier New" w:hint="default"/>
      </w:rPr>
    </w:lvl>
    <w:lvl w:ilvl="5" w:tplc="6D9EBEB2">
      <w:start w:val="1"/>
      <w:numFmt w:val="bullet"/>
      <w:lvlText w:val=""/>
      <w:lvlJc w:val="left"/>
      <w:pPr>
        <w:ind w:left="4320" w:hanging="360"/>
      </w:pPr>
      <w:rPr>
        <w:rFonts w:ascii="Wingdings" w:hAnsi="Wingdings" w:hint="default"/>
      </w:rPr>
    </w:lvl>
    <w:lvl w:ilvl="6" w:tplc="39E67A02">
      <w:start w:val="1"/>
      <w:numFmt w:val="bullet"/>
      <w:lvlText w:val=""/>
      <w:lvlJc w:val="left"/>
      <w:pPr>
        <w:ind w:left="5040" w:hanging="360"/>
      </w:pPr>
      <w:rPr>
        <w:rFonts w:ascii="Symbol" w:hAnsi="Symbol" w:hint="default"/>
      </w:rPr>
    </w:lvl>
    <w:lvl w:ilvl="7" w:tplc="04DEFACC">
      <w:start w:val="1"/>
      <w:numFmt w:val="bullet"/>
      <w:lvlText w:val="o"/>
      <w:lvlJc w:val="left"/>
      <w:pPr>
        <w:ind w:left="5760" w:hanging="360"/>
      </w:pPr>
      <w:rPr>
        <w:rFonts w:ascii="Courier New" w:hAnsi="Courier New" w:hint="default"/>
      </w:rPr>
    </w:lvl>
    <w:lvl w:ilvl="8" w:tplc="2F8A4EFC">
      <w:start w:val="1"/>
      <w:numFmt w:val="bullet"/>
      <w:lvlText w:val=""/>
      <w:lvlJc w:val="left"/>
      <w:pPr>
        <w:ind w:left="6480" w:hanging="360"/>
      </w:pPr>
      <w:rPr>
        <w:rFonts w:ascii="Wingdings" w:hAnsi="Wingdings" w:hint="default"/>
      </w:rPr>
    </w:lvl>
  </w:abstractNum>
  <w:abstractNum w:abstractNumId="12" w15:restartNumberingAfterBreak="0">
    <w:nsid w:val="64383E29"/>
    <w:multiLevelType w:val="hybridMultilevel"/>
    <w:tmpl w:val="135E5468"/>
    <w:lvl w:ilvl="0" w:tplc="8084A5EA">
      <w:start w:val="1"/>
      <w:numFmt w:val="bullet"/>
      <w:lvlText w:val=""/>
      <w:lvlJc w:val="left"/>
      <w:pPr>
        <w:ind w:left="720" w:hanging="360"/>
      </w:pPr>
      <w:rPr>
        <w:rFonts w:ascii="Symbol" w:hAnsi="Symbol" w:hint="default"/>
      </w:rPr>
    </w:lvl>
    <w:lvl w:ilvl="1" w:tplc="B6521A36">
      <w:start w:val="1"/>
      <w:numFmt w:val="bullet"/>
      <w:lvlText w:val="o"/>
      <w:lvlJc w:val="left"/>
      <w:pPr>
        <w:ind w:left="1440" w:hanging="360"/>
      </w:pPr>
      <w:rPr>
        <w:rFonts w:ascii="Courier New" w:hAnsi="Courier New" w:hint="default"/>
      </w:rPr>
    </w:lvl>
    <w:lvl w:ilvl="2" w:tplc="DB784EA0">
      <w:start w:val="1"/>
      <w:numFmt w:val="bullet"/>
      <w:lvlText w:val=""/>
      <w:lvlJc w:val="left"/>
      <w:pPr>
        <w:ind w:left="2160" w:hanging="360"/>
      </w:pPr>
      <w:rPr>
        <w:rFonts w:ascii="Wingdings" w:hAnsi="Wingdings" w:hint="default"/>
      </w:rPr>
    </w:lvl>
    <w:lvl w:ilvl="3" w:tplc="A792150E">
      <w:start w:val="1"/>
      <w:numFmt w:val="bullet"/>
      <w:lvlText w:val=""/>
      <w:lvlJc w:val="left"/>
      <w:pPr>
        <w:ind w:left="2880" w:hanging="360"/>
      </w:pPr>
      <w:rPr>
        <w:rFonts w:ascii="Symbol" w:hAnsi="Symbol" w:hint="default"/>
      </w:rPr>
    </w:lvl>
    <w:lvl w:ilvl="4" w:tplc="25DCC89C">
      <w:start w:val="1"/>
      <w:numFmt w:val="bullet"/>
      <w:lvlText w:val="o"/>
      <w:lvlJc w:val="left"/>
      <w:pPr>
        <w:ind w:left="3600" w:hanging="360"/>
      </w:pPr>
      <w:rPr>
        <w:rFonts w:ascii="Courier New" w:hAnsi="Courier New" w:hint="default"/>
      </w:rPr>
    </w:lvl>
    <w:lvl w:ilvl="5" w:tplc="A588BE72">
      <w:start w:val="1"/>
      <w:numFmt w:val="bullet"/>
      <w:lvlText w:val=""/>
      <w:lvlJc w:val="left"/>
      <w:pPr>
        <w:ind w:left="4320" w:hanging="360"/>
      </w:pPr>
      <w:rPr>
        <w:rFonts w:ascii="Wingdings" w:hAnsi="Wingdings" w:hint="default"/>
      </w:rPr>
    </w:lvl>
    <w:lvl w:ilvl="6" w:tplc="BB9CFEF0">
      <w:start w:val="1"/>
      <w:numFmt w:val="bullet"/>
      <w:lvlText w:val=""/>
      <w:lvlJc w:val="left"/>
      <w:pPr>
        <w:ind w:left="5040" w:hanging="360"/>
      </w:pPr>
      <w:rPr>
        <w:rFonts w:ascii="Symbol" w:hAnsi="Symbol" w:hint="default"/>
      </w:rPr>
    </w:lvl>
    <w:lvl w:ilvl="7" w:tplc="EF9E3B30">
      <w:start w:val="1"/>
      <w:numFmt w:val="bullet"/>
      <w:lvlText w:val="o"/>
      <w:lvlJc w:val="left"/>
      <w:pPr>
        <w:ind w:left="5760" w:hanging="360"/>
      </w:pPr>
      <w:rPr>
        <w:rFonts w:ascii="Courier New" w:hAnsi="Courier New" w:hint="default"/>
      </w:rPr>
    </w:lvl>
    <w:lvl w:ilvl="8" w:tplc="078CCBC6">
      <w:start w:val="1"/>
      <w:numFmt w:val="bullet"/>
      <w:lvlText w:val=""/>
      <w:lvlJc w:val="left"/>
      <w:pPr>
        <w:ind w:left="6480" w:hanging="360"/>
      </w:pPr>
      <w:rPr>
        <w:rFonts w:ascii="Wingdings" w:hAnsi="Wingdings" w:hint="default"/>
      </w:rPr>
    </w:lvl>
  </w:abstractNum>
  <w:abstractNum w:abstractNumId="13" w15:restartNumberingAfterBreak="0">
    <w:nsid w:val="6737DD0E"/>
    <w:multiLevelType w:val="hybridMultilevel"/>
    <w:tmpl w:val="1C449F24"/>
    <w:lvl w:ilvl="0" w:tplc="CB3C6ACC">
      <w:start w:val="1"/>
      <w:numFmt w:val="bullet"/>
      <w:lvlText w:val=""/>
      <w:lvlJc w:val="left"/>
      <w:pPr>
        <w:ind w:left="720" w:hanging="360"/>
      </w:pPr>
      <w:rPr>
        <w:rFonts w:ascii="Symbol" w:hAnsi="Symbol" w:hint="default"/>
      </w:rPr>
    </w:lvl>
    <w:lvl w:ilvl="1" w:tplc="A0488604">
      <w:start w:val="1"/>
      <w:numFmt w:val="bullet"/>
      <w:lvlText w:val="o"/>
      <w:lvlJc w:val="left"/>
      <w:pPr>
        <w:ind w:left="1440" w:hanging="360"/>
      </w:pPr>
      <w:rPr>
        <w:rFonts w:ascii="Courier New" w:hAnsi="Courier New" w:hint="default"/>
      </w:rPr>
    </w:lvl>
    <w:lvl w:ilvl="2" w:tplc="D668120E">
      <w:start w:val="1"/>
      <w:numFmt w:val="bullet"/>
      <w:lvlText w:val=""/>
      <w:lvlJc w:val="left"/>
      <w:pPr>
        <w:ind w:left="2160" w:hanging="360"/>
      </w:pPr>
      <w:rPr>
        <w:rFonts w:ascii="Wingdings" w:hAnsi="Wingdings" w:hint="default"/>
      </w:rPr>
    </w:lvl>
    <w:lvl w:ilvl="3" w:tplc="0D583944">
      <w:start w:val="1"/>
      <w:numFmt w:val="bullet"/>
      <w:lvlText w:val=""/>
      <w:lvlJc w:val="left"/>
      <w:pPr>
        <w:ind w:left="2880" w:hanging="360"/>
      </w:pPr>
      <w:rPr>
        <w:rFonts w:ascii="Symbol" w:hAnsi="Symbol" w:hint="default"/>
      </w:rPr>
    </w:lvl>
    <w:lvl w:ilvl="4" w:tplc="578C22C6">
      <w:start w:val="1"/>
      <w:numFmt w:val="bullet"/>
      <w:lvlText w:val="o"/>
      <w:lvlJc w:val="left"/>
      <w:pPr>
        <w:ind w:left="3600" w:hanging="360"/>
      </w:pPr>
      <w:rPr>
        <w:rFonts w:ascii="Courier New" w:hAnsi="Courier New" w:hint="default"/>
      </w:rPr>
    </w:lvl>
    <w:lvl w:ilvl="5" w:tplc="4D32EDD6">
      <w:start w:val="1"/>
      <w:numFmt w:val="bullet"/>
      <w:lvlText w:val=""/>
      <w:lvlJc w:val="left"/>
      <w:pPr>
        <w:ind w:left="4320" w:hanging="360"/>
      </w:pPr>
      <w:rPr>
        <w:rFonts w:ascii="Wingdings" w:hAnsi="Wingdings" w:hint="default"/>
      </w:rPr>
    </w:lvl>
    <w:lvl w:ilvl="6" w:tplc="B8F4E420">
      <w:start w:val="1"/>
      <w:numFmt w:val="bullet"/>
      <w:lvlText w:val=""/>
      <w:lvlJc w:val="left"/>
      <w:pPr>
        <w:ind w:left="5040" w:hanging="360"/>
      </w:pPr>
      <w:rPr>
        <w:rFonts w:ascii="Symbol" w:hAnsi="Symbol" w:hint="default"/>
      </w:rPr>
    </w:lvl>
    <w:lvl w:ilvl="7" w:tplc="2486871E">
      <w:start w:val="1"/>
      <w:numFmt w:val="bullet"/>
      <w:lvlText w:val="o"/>
      <w:lvlJc w:val="left"/>
      <w:pPr>
        <w:ind w:left="5760" w:hanging="360"/>
      </w:pPr>
      <w:rPr>
        <w:rFonts w:ascii="Courier New" w:hAnsi="Courier New" w:hint="default"/>
      </w:rPr>
    </w:lvl>
    <w:lvl w:ilvl="8" w:tplc="1B6C46EE">
      <w:start w:val="1"/>
      <w:numFmt w:val="bullet"/>
      <w:lvlText w:val=""/>
      <w:lvlJc w:val="left"/>
      <w:pPr>
        <w:ind w:left="6480" w:hanging="360"/>
      </w:pPr>
      <w:rPr>
        <w:rFonts w:ascii="Wingdings" w:hAnsi="Wingdings" w:hint="default"/>
      </w:rPr>
    </w:lvl>
  </w:abstractNum>
  <w:abstractNum w:abstractNumId="14" w15:restartNumberingAfterBreak="0">
    <w:nsid w:val="67627F61"/>
    <w:multiLevelType w:val="hybridMultilevel"/>
    <w:tmpl w:val="5CACA9A2"/>
    <w:lvl w:ilvl="0" w:tplc="2FCAB2E8">
      <w:start w:val="1"/>
      <w:numFmt w:val="bullet"/>
      <w:lvlText w:val="●"/>
      <w:lvlJc w:val="left"/>
      <w:pPr>
        <w:ind w:left="720" w:hanging="360"/>
      </w:pPr>
      <w:rPr>
        <w:rFonts w:ascii="Arial" w:hAnsi="Arial" w:hint="default"/>
      </w:rPr>
    </w:lvl>
    <w:lvl w:ilvl="1" w:tplc="1D603910">
      <w:start w:val="1"/>
      <w:numFmt w:val="bullet"/>
      <w:lvlText w:val="o"/>
      <w:lvlJc w:val="left"/>
      <w:pPr>
        <w:ind w:left="1440" w:hanging="360"/>
      </w:pPr>
      <w:rPr>
        <w:rFonts w:ascii="Courier New" w:hAnsi="Courier New" w:hint="default"/>
      </w:rPr>
    </w:lvl>
    <w:lvl w:ilvl="2" w:tplc="627C971E">
      <w:start w:val="1"/>
      <w:numFmt w:val="bullet"/>
      <w:lvlText w:val=""/>
      <w:lvlJc w:val="left"/>
      <w:pPr>
        <w:ind w:left="2160" w:hanging="360"/>
      </w:pPr>
      <w:rPr>
        <w:rFonts w:ascii="Wingdings" w:hAnsi="Wingdings" w:hint="default"/>
      </w:rPr>
    </w:lvl>
    <w:lvl w:ilvl="3" w:tplc="E466D942">
      <w:start w:val="1"/>
      <w:numFmt w:val="bullet"/>
      <w:lvlText w:val=""/>
      <w:lvlJc w:val="left"/>
      <w:pPr>
        <w:ind w:left="2880" w:hanging="360"/>
      </w:pPr>
      <w:rPr>
        <w:rFonts w:ascii="Symbol" w:hAnsi="Symbol" w:hint="default"/>
      </w:rPr>
    </w:lvl>
    <w:lvl w:ilvl="4" w:tplc="78AE327C">
      <w:start w:val="1"/>
      <w:numFmt w:val="bullet"/>
      <w:lvlText w:val="o"/>
      <w:lvlJc w:val="left"/>
      <w:pPr>
        <w:ind w:left="3600" w:hanging="360"/>
      </w:pPr>
      <w:rPr>
        <w:rFonts w:ascii="Courier New" w:hAnsi="Courier New" w:hint="default"/>
      </w:rPr>
    </w:lvl>
    <w:lvl w:ilvl="5" w:tplc="21C4CD34">
      <w:start w:val="1"/>
      <w:numFmt w:val="bullet"/>
      <w:lvlText w:val=""/>
      <w:lvlJc w:val="left"/>
      <w:pPr>
        <w:ind w:left="4320" w:hanging="360"/>
      </w:pPr>
      <w:rPr>
        <w:rFonts w:ascii="Wingdings" w:hAnsi="Wingdings" w:hint="default"/>
      </w:rPr>
    </w:lvl>
    <w:lvl w:ilvl="6" w:tplc="C6FA15D8">
      <w:start w:val="1"/>
      <w:numFmt w:val="bullet"/>
      <w:lvlText w:val=""/>
      <w:lvlJc w:val="left"/>
      <w:pPr>
        <w:ind w:left="5040" w:hanging="360"/>
      </w:pPr>
      <w:rPr>
        <w:rFonts w:ascii="Symbol" w:hAnsi="Symbol" w:hint="default"/>
      </w:rPr>
    </w:lvl>
    <w:lvl w:ilvl="7" w:tplc="5D1097DC">
      <w:start w:val="1"/>
      <w:numFmt w:val="bullet"/>
      <w:lvlText w:val="o"/>
      <w:lvlJc w:val="left"/>
      <w:pPr>
        <w:ind w:left="5760" w:hanging="360"/>
      </w:pPr>
      <w:rPr>
        <w:rFonts w:ascii="Courier New" w:hAnsi="Courier New" w:hint="default"/>
      </w:rPr>
    </w:lvl>
    <w:lvl w:ilvl="8" w:tplc="50C8A130">
      <w:start w:val="1"/>
      <w:numFmt w:val="bullet"/>
      <w:lvlText w:val=""/>
      <w:lvlJc w:val="left"/>
      <w:pPr>
        <w:ind w:left="6480" w:hanging="360"/>
      </w:pPr>
      <w:rPr>
        <w:rFonts w:ascii="Wingdings" w:hAnsi="Wingdings" w:hint="default"/>
      </w:rPr>
    </w:lvl>
  </w:abstractNum>
  <w:abstractNum w:abstractNumId="15" w15:restartNumberingAfterBreak="0">
    <w:nsid w:val="6849371F"/>
    <w:multiLevelType w:val="hybridMultilevel"/>
    <w:tmpl w:val="9DB0F318"/>
    <w:lvl w:ilvl="0" w:tplc="95ECE496">
      <w:start w:val="1"/>
      <w:numFmt w:val="bullet"/>
      <w:lvlText w:val="●"/>
      <w:lvlJc w:val="left"/>
      <w:pPr>
        <w:ind w:left="720" w:hanging="360"/>
      </w:pPr>
      <w:rPr>
        <w:rFonts w:ascii="Arial" w:hAnsi="Arial" w:hint="default"/>
      </w:rPr>
    </w:lvl>
    <w:lvl w:ilvl="1" w:tplc="EF82F198">
      <w:start w:val="1"/>
      <w:numFmt w:val="bullet"/>
      <w:lvlText w:val="o"/>
      <w:lvlJc w:val="left"/>
      <w:pPr>
        <w:ind w:left="1440" w:hanging="360"/>
      </w:pPr>
      <w:rPr>
        <w:rFonts w:ascii="Courier New" w:hAnsi="Courier New" w:hint="default"/>
      </w:rPr>
    </w:lvl>
    <w:lvl w:ilvl="2" w:tplc="D9AE6F6E">
      <w:start w:val="1"/>
      <w:numFmt w:val="bullet"/>
      <w:lvlText w:val=""/>
      <w:lvlJc w:val="left"/>
      <w:pPr>
        <w:ind w:left="2160" w:hanging="360"/>
      </w:pPr>
      <w:rPr>
        <w:rFonts w:ascii="Wingdings" w:hAnsi="Wingdings" w:hint="default"/>
      </w:rPr>
    </w:lvl>
    <w:lvl w:ilvl="3" w:tplc="353C9CCC">
      <w:start w:val="1"/>
      <w:numFmt w:val="bullet"/>
      <w:lvlText w:val=""/>
      <w:lvlJc w:val="left"/>
      <w:pPr>
        <w:ind w:left="2880" w:hanging="360"/>
      </w:pPr>
      <w:rPr>
        <w:rFonts w:ascii="Symbol" w:hAnsi="Symbol" w:hint="default"/>
      </w:rPr>
    </w:lvl>
    <w:lvl w:ilvl="4" w:tplc="AC12A3C8">
      <w:start w:val="1"/>
      <w:numFmt w:val="bullet"/>
      <w:lvlText w:val="o"/>
      <w:lvlJc w:val="left"/>
      <w:pPr>
        <w:ind w:left="3600" w:hanging="360"/>
      </w:pPr>
      <w:rPr>
        <w:rFonts w:ascii="Courier New" w:hAnsi="Courier New" w:hint="default"/>
      </w:rPr>
    </w:lvl>
    <w:lvl w:ilvl="5" w:tplc="DEA61E28">
      <w:start w:val="1"/>
      <w:numFmt w:val="bullet"/>
      <w:lvlText w:val=""/>
      <w:lvlJc w:val="left"/>
      <w:pPr>
        <w:ind w:left="4320" w:hanging="360"/>
      </w:pPr>
      <w:rPr>
        <w:rFonts w:ascii="Wingdings" w:hAnsi="Wingdings" w:hint="default"/>
      </w:rPr>
    </w:lvl>
    <w:lvl w:ilvl="6" w:tplc="366E99AE">
      <w:start w:val="1"/>
      <w:numFmt w:val="bullet"/>
      <w:lvlText w:val=""/>
      <w:lvlJc w:val="left"/>
      <w:pPr>
        <w:ind w:left="5040" w:hanging="360"/>
      </w:pPr>
      <w:rPr>
        <w:rFonts w:ascii="Symbol" w:hAnsi="Symbol" w:hint="default"/>
      </w:rPr>
    </w:lvl>
    <w:lvl w:ilvl="7" w:tplc="4710800A">
      <w:start w:val="1"/>
      <w:numFmt w:val="bullet"/>
      <w:lvlText w:val="o"/>
      <w:lvlJc w:val="left"/>
      <w:pPr>
        <w:ind w:left="5760" w:hanging="360"/>
      </w:pPr>
      <w:rPr>
        <w:rFonts w:ascii="Courier New" w:hAnsi="Courier New" w:hint="default"/>
      </w:rPr>
    </w:lvl>
    <w:lvl w:ilvl="8" w:tplc="8E2466BC">
      <w:start w:val="1"/>
      <w:numFmt w:val="bullet"/>
      <w:lvlText w:val=""/>
      <w:lvlJc w:val="left"/>
      <w:pPr>
        <w:ind w:left="6480" w:hanging="360"/>
      </w:pPr>
      <w:rPr>
        <w:rFonts w:ascii="Wingdings" w:hAnsi="Wingdings" w:hint="default"/>
      </w:rPr>
    </w:lvl>
  </w:abstractNum>
  <w:abstractNum w:abstractNumId="16" w15:restartNumberingAfterBreak="0">
    <w:nsid w:val="7924C1E2"/>
    <w:multiLevelType w:val="hybridMultilevel"/>
    <w:tmpl w:val="BC86D25A"/>
    <w:lvl w:ilvl="0" w:tplc="7E0E446E">
      <w:start w:val="1"/>
      <w:numFmt w:val="bullet"/>
      <w:lvlText w:val=""/>
      <w:lvlJc w:val="left"/>
      <w:pPr>
        <w:ind w:left="720" w:hanging="360"/>
      </w:pPr>
      <w:rPr>
        <w:rFonts w:ascii="Symbol" w:hAnsi="Symbol" w:hint="default"/>
      </w:rPr>
    </w:lvl>
    <w:lvl w:ilvl="1" w:tplc="9C5845B4">
      <w:start w:val="1"/>
      <w:numFmt w:val="bullet"/>
      <w:lvlText w:val="o"/>
      <w:lvlJc w:val="left"/>
      <w:pPr>
        <w:ind w:left="1440" w:hanging="360"/>
      </w:pPr>
      <w:rPr>
        <w:rFonts w:ascii="Courier New" w:hAnsi="Courier New" w:hint="default"/>
      </w:rPr>
    </w:lvl>
    <w:lvl w:ilvl="2" w:tplc="78F02E02">
      <w:start w:val="1"/>
      <w:numFmt w:val="bullet"/>
      <w:lvlText w:val=""/>
      <w:lvlJc w:val="left"/>
      <w:pPr>
        <w:ind w:left="2160" w:hanging="360"/>
      </w:pPr>
      <w:rPr>
        <w:rFonts w:ascii="Wingdings" w:hAnsi="Wingdings" w:hint="default"/>
      </w:rPr>
    </w:lvl>
    <w:lvl w:ilvl="3" w:tplc="477A8FC6">
      <w:start w:val="1"/>
      <w:numFmt w:val="bullet"/>
      <w:lvlText w:val=""/>
      <w:lvlJc w:val="left"/>
      <w:pPr>
        <w:ind w:left="2880" w:hanging="360"/>
      </w:pPr>
      <w:rPr>
        <w:rFonts w:ascii="Symbol" w:hAnsi="Symbol" w:hint="default"/>
      </w:rPr>
    </w:lvl>
    <w:lvl w:ilvl="4" w:tplc="11900D88">
      <w:start w:val="1"/>
      <w:numFmt w:val="bullet"/>
      <w:lvlText w:val="o"/>
      <w:lvlJc w:val="left"/>
      <w:pPr>
        <w:ind w:left="3600" w:hanging="360"/>
      </w:pPr>
      <w:rPr>
        <w:rFonts w:ascii="Courier New" w:hAnsi="Courier New" w:hint="default"/>
      </w:rPr>
    </w:lvl>
    <w:lvl w:ilvl="5" w:tplc="91FC0468">
      <w:start w:val="1"/>
      <w:numFmt w:val="bullet"/>
      <w:lvlText w:val=""/>
      <w:lvlJc w:val="left"/>
      <w:pPr>
        <w:ind w:left="4320" w:hanging="360"/>
      </w:pPr>
      <w:rPr>
        <w:rFonts w:ascii="Wingdings" w:hAnsi="Wingdings" w:hint="default"/>
      </w:rPr>
    </w:lvl>
    <w:lvl w:ilvl="6" w:tplc="616620F6">
      <w:start w:val="1"/>
      <w:numFmt w:val="bullet"/>
      <w:lvlText w:val=""/>
      <w:lvlJc w:val="left"/>
      <w:pPr>
        <w:ind w:left="5040" w:hanging="360"/>
      </w:pPr>
      <w:rPr>
        <w:rFonts w:ascii="Symbol" w:hAnsi="Symbol" w:hint="default"/>
      </w:rPr>
    </w:lvl>
    <w:lvl w:ilvl="7" w:tplc="05F6F426">
      <w:start w:val="1"/>
      <w:numFmt w:val="bullet"/>
      <w:lvlText w:val="o"/>
      <w:lvlJc w:val="left"/>
      <w:pPr>
        <w:ind w:left="5760" w:hanging="360"/>
      </w:pPr>
      <w:rPr>
        <w:rFonts w:ascii="Courier New" w:hAnsi="Courier New" w:hint="default"/>
      </w:rPr>
    </w:lvl>
    <w:lvl w:ilvl="8" w:tplc="E0549754">
      <w:start w:val="1"/>
      <w:numFmt w:val="bullet"/>
      <w:lvlText w:val=""/>
      <w:lvlJc w:val="left"/>
      <w:pPr>
        <w:ind w:left="6480" w:hanging="360"/>
      </w:pPr>
      <w:rPr>
        <w:rFonts w:ascii="Wingdings" w:hAnsi="Wingdings" w:hint="default"/>
      </w:rPr>
    </w:lvl>
  </w:abstractNum>
  <w:abstractNum w:abstractNumId="17" w15:restartNumberingAfterBreak="0">
    <w:nsid w:val="79C3E08E"/>
    <w:multiLevelType w:val="hybridMultilevel"/>
    <w:tmpl w:val="C2805954"/>
    <w:lvl w:ilvl="0" w:tplc="6DBC475A">
      <w:start w:val="1"/>
      <w:numFmt w:val="bullet"/>
      <w:lvlText w:val=""/>
      <w:lvlJc w:val="left"/>
      <w:pPr>
        <w:ind w:left="720" w:hanging="360"/>
      </w:pPr>
      <w:rPr>
        <w:rFonts w:ascii="Symbol" w:hAnsi="Symbol" w:hint="default"/>
      </w:rPr>
    </w:lvl>
    <w:lvl w:ilvl="1" w:tplc="C35C4392">
      <w:start w:val="1"/>
      <w:numFmt w:val="bullet"/>
      <w:lvlText w:val="o"/>
      <w:lvlJc w:val="left"/>
      <w:pPr>
        <w:ind w:left="1440" w:hanging="360"/>
      </w:pPr>
      <w:rPr>
        <w:rFonts w:ascii="Courier New" w:hAnsi="Courier New" w:hint="default"/>
      </w:rPr>
    </w:lvl>
    <w:lvl w:ilvl="2" w:tplc="BC92E22A">
      <w:start w:val="1"/>
      <w:numFmt w:val="bullet"/>
      <w:lvlText w:val=""/>
      <w:lvlJc w:val="left"/>
      <w:pPr>
        <w:ind w:left="2160" w:hanging="360"/>
      </w:pPr>
      <w:rPr>
        <w:rFonts w:ascii="Wingdings" w:hAnsi="Wingdings" w:hint="default"/>
      </w:rPr>
    </w:lvl>
    <w:lvl w:ilvl="3" w:tplc="03F4F4EA">
      <w:start w:val="1"/>
      <w:numFmt w:val="bullet"/>
      <w:lvlText w:val=""/>
      <w:lvlJc w:val="left"/>
      <w:pPr>
        <w:ind w:left="2880" w:hanging="360"/>
      </w:pPr>
      <w:rPr>
        <w:rFonts w:ascii="Symbol" w:hAnsi="Symbol" w:hint="default"/>
      </w:rPr>
    </w:lvl>
    <w:lvl w:ilvl="4" w:tplc="3EDE47D4">
      <w:start w:val="1"/>
      <w:numFmt w:val="bullet"/>
      <w:lvlText w:val="o"/>
      <w:lvlJc w:val="left"/>
      <w:pPr>
        <w:ind w:left="3600" w:hanging="360"/>
      </w:pPr>
      <w:rPr>
        <w:rFonts w:ascii="Courier New" w:hAnsi="Courier New" w:hint="default"/>
      </w:rPr>
    </w:lvl>
    <w:lvl w:ilvl="5" w:tplc="060A229A">
      <w:start w:val="1"/>
      <w:numFmt w:val="bullet"/>
      <w:lvlText w:val=""/>
      <w:lvlJc w:val="left"/>
      <w:pPr>
        <w:ind w:left="4320" w:hanging="360"/>
      </w:pPr>
      <w:rPr>
        <w:rFonts w:ascii="Wingdings" w:hAnsi="Wingdings" w:hint="default"/>
      </w:rPr>
    </w:lvl>
    <w:lvl w:ilvl="6" w:tplc="C8DC321C">
      <w:start w:val="1"/>
      <w:numFmt w:val="bullet"/>
      <w:lvlText w:val=""/>
      <w:lvlJc w:val="left"/>
      <w:pPr>
        <w:ind w:left="5040" w:hanging="360"/>
      </w:pPr>
      <w:rPr>
        <w:rFonts w:ascii="Symbol" w:hAnsi="Symbol" w:hint="default"/>
      </w:rPr>
    </w:lvl>
    <w:lvl w:ilvl="7" w:tplc="D4B84E4E">
      <w:start w:val="1"/>
      <w:numFmt w:val="bullet"/>
      <w:lvlText w:val="o"/>
      <w:lvlJc w:val="left"/>
      <w:pPr>
        <w:ind w:left="5760" w:hanging="360"/>
      </w:pPr>
      <w:rPr>
        <w:rFonts w:ascii="Courier New" w:hAnsi="Courier New" w:hint="default"/>
      </w:rPr>
    </w:lvl>
    <w:lvl w:ilvl="8" w:tplc="91CA8B3E">
      <w:start w:val="1"/>
      <w:numFmt w:val="bullet"/>
      <w:lvlText w:val=""/>
      <w:lvlJc w:val="left"/>
      <w:pPr>
        <w:ind w:left="6480" w:hanging="360"/>
      </w:pPr>
      <w:rPr>
        <w:rFonts w:ascii="Wingdings" w:hAnsi="Wingdings" w:hint="default"/>
      </w:rPr>
    </w:lvl>
  </w:abstractNum>
  <w:abstractNum w:abstractNumId="18" w15:restartNumberingAfterBreak="0">
    <w:nsid w:val="7E250F8F"/>
    <w:multiLevelType w:val="hybridMultilevel"/>
    <w:tmpl w:val="41A264C2"/>
    <w:lvl w:ilvl="0" w:tplc="C21AF48E">
      <w:start w:val="1"/>
      <w:numFmt w:val="bullet"/>
      <w:lvlText w:val=""/>
      <w:lvlJc w:val="left"/>
      <w:pPr>
        <w:ind w:left="720" w:hanging="360"/>
      </w:pPr>
      <w:rPr>
        <w:rFonts w:ascii="Symbol" w:hAnsi="Symbol" w:hint="default"/>
      </w:rPr>
    </w:lvl>
    <w:lvl w:ilvl="1" w:tplc="964C53FA">
      <w:start w:val="1"/>
      <w:numFmt w:val="bullet"/>
      <w:lvlText w:val="o"/>
      <w:lvlJc w:val="left"/>
      <w:pPr>
        <w:ind w:left="1440" w:hanging="360"/>
      </w:pPr>
      <w:rPr>
        <w:rFonts w:ascii="Courier New" w:hAnsi="Courier New" w:hint="default"/>
      </w:rPr>
    </w:lvl>
    <w:lvl w:ilvl="2" w:tplc="1166B7D0">
      <w:start w:val="1"/>
      <w:numFmt w:val="bullet"/>
      <w:lvlText w:val=""/>
      <w:lvlJc w:val="left"/>
      <w:pPr>
        <w:ind w:left="2160" w:hanging="360"/>
      </w:pPr>
      <w:rPr>
        <w:rFonts w:ascii="Wingdings" w:hAnsi="Wingdings" w:hint="default"/>
      </w:rPr>
    </w:lvl>
    <w:lvl w:ilvl="3" w:tplc="45A42C7C">
      <w:start w:val="1"/>
      <w:numFmt w:val="bullet"/>
      <w:lvlText w:val=""/>
      <w:lvlJc w:val="left"/>
      <w:pPr>
        <w:ind w:left="2880" w:hanging="360"/>
      </w:pPr>
      <w:rPr>
        <w:rFonts w:ascii="Symbol" w:hAnsi="Symbol" w:hint="default"/>
      </w:rPr>
    </w:lvl>
    <w:lvl w:ilvl="4" w:tplc="D660AD26">
      <w:start w:val="1"/>
      <w:numFmt w:val="bullet"/>
      <w:lvlText w:val="o"/>
      <w:lvlJc w:val="left"/>
      <w:pPr>
        <w:ind w:left="3600" w:hanging="360"/>
      </w:pPr>
      <w:rPr>
        <w:rFonts w:ascii="Courier New" w:hAnsi="Courier New" w:hint="default"/>
      </w:rPr>
    </w:lvl>
    <w:lvl w:ilvl="5" w:tplc="141A86EC">
      <w:start w:val="1"/>
      <w:numFmt w:val="bullet"/>
      <w:lvlText w:val=""/>
      <w:lvlJc w:val="left"/>
      <w:pPr>
        <w:ind w:left="4320" w:hanging="360"/>
      </w:pPr>
      <w:rPr>
        <w:rFonts w:ascii="Wingdings" w:hAnsi="Wingdings" w:hint="default"/>
      </w:rPr>
    </w:lvl>
    <w:lvl w:ilvl="6" w:tplc="70168CB0">
      <w:start w:val="1"/>
      <w:numFmt w:val="bullet"/>
      <w:lvlText w:val=""/>
      <w:lvlJc w:val="left"/>
      <w:pPr>
        <w:ind w:left="5040" w:hanging="360"/>
      </w:pPr>
      <w:rPr>
        <w:rFonts w:ascii="Symbol" w:hAnsi="Symbol" w:hint="default"/>
      </w:rPr>
    </w:lvl>
    <w:lvl w:ilvl="7" w:tplc="DFEE7354">
      <w:start w:val="1"/>
      <w:numFmt w:val="bullet"/>
      <w:lvlText w:val="o"/>
      <w:lvlJc w:val="left"/>
      <w:pPr>
        <w:ind w:left="5760" w:hanging="360"/>
      </w:pPr>
      <w:rPr>
        <w:rFonts w:ascii="Courier New" w:hAnsi="Courier New" w:hint="default"/>
      </w:rPr>
    </w:lvl>
    <w:lvl w:ilvl="8" w:tplc="E286C0A6">
      <w:start w:val="1"/>
      <w:numFmt w:val="bullet"/>
      <w:lvlText w:val=""/>
      <w:lvlJc w:val="left"/>
      <w:pPr>
        <w:ind w:left="6480" w:hanging="360"/>
      </w:pPr>
      <w:rPr>
        <w:rFonts w:ascii="Wingdings" w:hAnsi="Wingdings" w:hint="default"/>
      </w:rPr>
    </w:lvl>
  </w:abstractNum>
  <w:num w:numId="1" w16cid:durableId="1448084439">
    <w:abstractNumId w:val="8"/>
  </w:num>
  <w:num w:numId="2" w16cid:durableId="675503056">
    <w:abstractNumId w:val="6"/>
  </w:num>
  <w:num w:numId="3" w16cid:durableId="685786697">
    <w:abstractNumId w:val="9"/>
  </w:num>
  <w:num w:numId="4" w16cid:durableId="1927961444">
    <w:abstractNumId w:val="7"/>
  </w:num>
  <w:num w:numId="5" w16cid:durableId="1151288599">
    <w:abstractNumId w:val="13"/>
  </w:num>
  <w:num w:numId="6" w16cid:durableId="1511486310">
    <w:abstractNumId w:val="1"/>
  </w:num>
  <w:num w:numId="7" w16cid:durableId="1412117896">
    <w:abstractNumId w:val="17"/>
  </w:num>
  <w:num w:numId="8" w16cid:durableId="1836870731">
    <w:abstractNumId w:val="18"/>
  </w:num>
  <w:num w:numId="9" w16cid:durableId="1475291856">
    <w:abstractNumId w:val="0"/>
  </w:num>
  <w:num w:numId="10" w16cid:durableId="1286425733">
    <w:abstractNumId w:val="15"/>
  </w:num>
  <w:num w:numId="11" w16cid:durableId="1140075930">
    <w:abstractNumId w:val="11"/>
  </w:num>
  <w:num w:numId="12" w16cid:durableId="1976620">
    <w:abstractNumId w:val="14"/>
  </w:num>
  <w:num w:numId="13" w16cid:durableId="1097288195">
    <w:abstractNumId w:val="10"/>
  </w:num>
  <w:num w:numId="14" w16cid:durableId="371003668">
    <w:abstractNumId w:val="12"/>
  </w:num>
  <w:num w:numId="15" w16cid:durableId="2008288136">
    <w:abstractNumId w:val="5"/>
  </w:num>
  <w:num w:numId="16" w16cid:durableId="98255169">
    <w:abstractNumId w:val="4"/>
  </w:num>
  <w:num w:numId="17" w16cid:durableId="1415198040">
    <w:abstractNumId w:val="3"/>
  </w:num>
  <w:num w:numId="18" w16cid:durableId="334303050">
    <w:abstractNumId w:val="2"/>
  </w:num>
  <w:num w:numId="19" w16cid:durableId="1405372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311B33"/>
    <w:rsid w:val="000E7945"/>
    <w:rsid w:val="00385D4F"/>
    <w:rsid w:val="0059153E"/>
    <w:rsid w:val="006A0D6F"/>
    <w:rsid w:val="007B6849"/>
    <w:rsid w:val="02BBBBE3"/>
    <w:rsid w:val="037B5182"/>
    <w:rsid w:val="1B5E6FF7"/>
    <w:rsid w:val="218132A8"/>
    <w:rsid w:val="234116E6"/>
    <w:rsid w:val="24311B33"/>
    <w:rsid w:val="2BE499AA"/>
    <w:rsid w:val="3518EFF6"/>
    <w:rsid w:val="3959EF49"/>
    <w:rsid w:val="3A229A4D"/>
    <w:rsid w:val="3AB05963"/>
    <w:rsid w:val="3D9E7B5B"/>
    <w:rsid w:val="3F3A4BBC"/>
    <w:rsid w:val="5299A584"/>
    <w:rsid w:val="52B9A056"/>
    <w:rsid w:val="60AD8E7B"/>
    <w:rsid w:val="631A4004"/>
    <w:rsid w:val="6BD54CDD"/>
    <w:rsid w:val="7FFDA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B33"/>
  <w15:chartTrackingRefBased/>
  <w15:docId w15:val="{0FD57803-E2BB-4853-9FC3-4A0F226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cessary.be/"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Loftus</dc:creator>
  <cp:keywords/>
  <dc:description/>
  <cp:lastModifiedBy>Amy Roberts</cp:lastModifiedBy>
  <cp:revision>2</cp:revision>
  <dcterms:created xsi:type="dcterms:W3CDTF">2025-07-21T14:55:00Z</dcterms:created>
  <dcterms:modified xsi:type="dcterms:W3CDTF">2025-07-21T14:55:00Z</dcterms:modified>
</cp:coreProperties>
</file>