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82C7" w14:textId="44A73394" w:rsidR="002673C6" w:rsidRPr="002673C6" w:rsidRDefault="439EA856" w:rsidP="0C4FC43F">
      <w:pPr>
        <w:jc w:val="center"/>
        <w:rPr>
          <w:rFonts w:ascii="Arial Nova" w:eastAsia="Arial Nova" w:hAnsi="Arial Nova" w:cs="Arial Nova"/>
          <w:b/>
          <w:bCs/>
        </w:rPr>
      </w:pPr>
      <w:r w:rsidRPr="0C4FC43F">
        <w:rPr>
          <w:rFonts w:ascii="Arial Nova" w:eastAsia="Arial Nova" w:hAnsi="Arial Nova" w:cs="Arial Nova"/>
          <w:b/>
          <w:bCs/>
        </w:rPr>
        <w:t>Manchester City Council</w:t>
      </w:r>
    </w:p>
    <w:p w14:paraId="29A16010" w14:textId="2054B414" w:rsidR="002673C6" w:rsidRPr="002673C6" w:rsidRDefault="439EA856" w:rsidP="0C4FC43F">
      <w:pPr>
        <w:jc w:val="center"/>
        <w:rPr>
          <w:rFonts w:ascii="Arial Nova" w:eastAsia="Arial Nova" w:hAnsi="Arial Nova" w:cs="Arial Nova"/>
          <w:b/>
          <w:bCs/>
        </w:rPr>
      </w:pPr>
      <w:r w:rsidRPr="0C4FC43F">
        <w:rPr>
          <w:rFonts w:ascii="Arial Nova" w:eastAsia="Arial Nova" w:hAnsi="Arial Nova" w:cs="Arial Nova"/>
          <w:b/>
          <w:bCs/>
        </w:rPr>
        <w:t>Role Profile</w:t>
      </w:r>
    </w:p>
    <w:p w14:paraId="2A464261" w14:textId="720AE5AC" w:rsidR="002673C6" w:rsidRDefault="63A41E8F" w:rsidP="0C4FC43F">
      <w:pPr>
        <w:jc w:val="center"/>
        <w:rPr>
          <w:rFonts w:ascii="Arial Nova" w:eastAsia="Arial Nova" w:hAnsi="Arial Nova" w:cs="Arial Nova"/>
          <w:color w:val="000000" w:themeColor="text1"/>
        </w:rPr>
      </w:pPr>
      <w:r w:rsidRPr="0C4FC43F">
        <w:rPr>
          <w:rFonts w:ascii="Arial Nova" w:eastAsia="Arial Nova" w:hAnsi="Arial Nova" w:cs="Arial Nova"/>
          <w:b/>
          <w:bCs/>
          <w:color w:val="000000" w:themeColor="text1"/>
        </w:rPr>
        <w:t>Manchester City Council</w:t>
      </w:r>
    </w:p>
    <w:p w14:paraId="36F85475" w14:textId="35B6C2E7" w:rsidR="002673C6" w:rsidRDefault="63A41E8F" w:rsidP="0C4FC43F">
      <w:pPr>
        <w:jc w:val="center"/>
        <w:rPr>
          <w:rFonts w:ascii="Arial Nova" w:eastAsia="Arial Nova" w:hAnsi="Arial Nova" w:cs="Arial Nova"/>
          <w:color w:val="000000" w:themeColor="text1"/>
        </w:rPr>
      </w:pPr>
      <w:r w:rsidRPr="0C4FC43F">
        <w:rPr>
          <w:rFonts w:ascii="Arial Nova" w:eastAsia="Arial Nova" w:hAnsi="Arial Nova" w:cs="Arial Nova"/>
          <w:b/>
          <w:bCs/>
          <w:color w:val="000000" w:themeColor="text1"/>
        </w:rPr>
        <w:t>Role Profile</w:t>
      </w:r>
    </w:p>
    <w:p w14:paraId="0485EC2C" w14:textId="2C066F41" w:rsidR="002673C6" w:rsidRDefault="002673C6" w:rsidP="0C4FC43F">
      <w:pPr>
        <w:jc w:val="center"/>
        <w:rPr>
          <w:rFonts w:ascii="Arial Nova" w:eastAsia="Arial Nova" w:hAnsi="Arial Nova" w:cs="Arial Nova"/>
          <w:color w:val="000000" w:themeColor="text1"/>
        </w:rPr>
      </w:pPr>
    </w:p>
    <w:p w14:paraId="6DCCA728" w14:textId="2E297FFB" w:rsidR="002673C6" w:rsidRDefault="63A41E8F" w:rsidP="0C4FC43F">
      <w:pPr>
        <w:jc w:val="center"/>
        <w:rPr>
          <w:rFonts w:ascii="Arial Nova" w:eastAsia="Arial Nova" w:hAnsi="Arial Nova" w:cs="Arial Nova"/>
          <w:color w:val="000000" w:themeColor="text1"/>
        </w:rPr>
      </w:pPr>
      <w:r w:rsidRPr="0C4FC43F">
        <w:rPr>
          <w:rFonts w:ascii="Arial Nova" w:eastAsia="Arial Nova" w:hAnsi="Arial Nova" w:cs="Arial Nova"/>
          <w:b/>
          <w:bCs/>
          <w:color w:val="000000" w:themeColor="text1"/>
        </w:rPr>
        <w:t>Service Development Co-Ordinator, Grade 6</w:t>
      </w:r>
    </w:p>
    <w:p w14:paraId="38F667D4" w14:textId="56A6C657" w:rsidR="002673C6" w:rsidRDefault="63A41E8F" w:rsidP="0C4FC43F">
      <w:pPr>
        <w:jc w:val="center"/>
        <w:rPr>
          <w:rFonts w:ascii="Arial Nova" w:eastAsia="Arial Nova" w:hAnsi="Arial Nova" w:cs="Arial Nova"/>
          <w:color w:val="000000" w:themeColor="text1"/>
        </w:rPr>
      </w:pPr>
      <w:r w:rsidRPr="0C4FC43F">
        <w:rPr>
          <w:rFonts w:ascii="Arial Nova" w:eastAsia="Arial Nova" w:hAnsi="Arial Nova" w:cs="Arial Nova"/>
          <w:b/>
          <w:bCs/>
          <w:color w:val="000000" w:themeColor="text1"/>
        </w:rPr>
        <w:t>Libraries Service, Neighbourhoods Directorate</w:t>
      </w:r>
    </w:p>
    <w:p w14:paraId="0EBAA5F3" w14:textId="49DD7A65" w:rsidR="002673C6" w:rsidRDefault="63A41E8F" w:rsidP="0C4FC43F">
      <w:pPr>
        <w:jc w:val="center"/>
        <w:rPr>
          <w:rFonts w:ascii="Arial Nova" w:eastAsia="Arial Nova" w:hAnsi="Arial Nova" w:cs="Arial Nova"/>
          <w:color w:val="000000" w:themeColor="text1"/>
        </w:rPr>
      </w:pPr>
      <w:r w:rsidRPr="0C4FC43F">
        <w:rPr>
          <w:rFonts w:ascii="Arial Nova" w:eastAsia="Arial Nova" w:hAnsi="Arial Nova" w:cs="Arial Nova"/>
          <w:b/>
          <w:bCs/>
          <w:color w:val="000000" w:themeColor="text1"/>
        </w:rPr>
        <w:t>Reports to: Central Library Manager</w:t>
      </w:r>
    </w:p>
    <w:p w14:paraId="11820A85" w14:textId="4020F6E5" w:rsidR="002673C6" w:rsidRDefault="63A41E8F" w:rsidP="0C4FC43F">
      <w:pPr>
        <w:ind w:left="1440" w:firstLine="720"/>
        <w:rPr>
          <w:rFonts w:ascii="Arial Nova" w:eastAsia="Arial Nova" w:hAnsi="Arial Nova" w:cs="Arial Nova"/>
          <w:b/>
          <w:bCs/>
          <w:color w:val="000000" w:themeColor="text1"/>
        </w:rPr>
      </w:pPr>
      <w:r w:rsidRPr="0C4FC43F">
        <w:rPr>
          <w:rFonts w:ascii="Arial Nova" w:eastAsia="Arial Nova" w:hAnsi="Arial Nova" w:cs="Arial Nova"/>
          <w:b/>
          <w:bCs/>
          <w:color w:val="000000" w:themeColor="text1"/>
        </w:rPr>
        <w:t>Job Family: Corporate Organisational Support</w:t>
      </w:r>
    </w:p>
    <w:p w14:paraId="6D008EA9" w14:textId="2773C079" w:rsidR="002673C6" w:rsidRPr="002673C6" w:rsidRDefault="2B7AC0DF" w:rsidP="0C4FC43F">
      <w:pPr>
        <w:spacing w:after="0"/>
        <w:jc w:val="both"/>
        <w:rPr>
          <w:rFonts w:ascii="Arial Nova" w:eastAsia="Arial Nova" w:hAnsi="Arial Nova" w:cs="Arial Nova"/>
          <w:b/>
          <w:bCs/>
        </w:rPr>
      </w:pPr>
      <w:r w:rsidRPr="0C4FC43F">
        <w:rPr>
          <w:rFonts w:ascii="Arial Nova" w:eastAsia="Arial Nova" w:hAnsi="Arial Nova" w:cs="Arial Nova"/>
          <w:b/>
          <w:bCs/>
        </w:rPr>
        <w:t>Key Role Descriptors</w:t>
      </w:r>
    </w:p>
    <w:p w14:paraId="2D4E91FB" w14:textId="15B96BF0" w:rsidR="002673C6" w:rsidRPr="002673C6" w:rsidRDefault="2B7AC0DF" w:rsidP="0C4FC43F">
      <w:pPr>
        <w:spacing w:after="0"/>
        <w:jc w:val="both"/>
        <w:rPr>
          <w:rFonts w:ascii="Arial Nova" w:eastAsia="Arial Nova" w:hAnsi="Arial Nova" w:cs="Arial Nova"/>
          <w:b/>
          <w:bCs/>
        </w:rPr>
      </w:pPr>
      <w:r w:rsidRPr="0C4FC43F">
        <w:rPr>
          <w:rFonts w:ascii="Arial Nova" w:eastAsia="Arial Nova" w:hAnsi="Arial Nova" w:cs="Arial Nova"/>
          <w:b/>
          <w:bCs/>
        </w:rPr>
        <w:t xml:space="preserve"> </w:t>
      </w:r>
    </w:p>
    <w:p w14:paraId="7B7D7D8C" w14:textId="77777777" w:rsidR="000C6029" w:rsidRDefault="000C6029" w:rsidP="0C4FC43F">
      <w:pPr>
        <w:spacing w:after="0"/>
        <w:rPr>
          <w:rFonts w:ascii="Arial Nova" w:eastAsia="Arial Nova" w:hAnsi="Arial Nova" w:cs="Arial Nova"/>
        </w:rPr>
      </w:pPr>
      <w:r w:rsidRPr="000C6029">
        <w:rPr>
          <w:rFonts w:ascii="Arial Nova" w:eastAsia="Arial Nova" w:hAnsi="Arial Nova" w:cs="Arial Nova"/>
        </w:rPr>
        <w:t>Working within a support service or Centre of Excellence, the role holder will provide high-quality information and advice to enable the delivery of service and organisational objectives through the delivery of assigned work packages and projects. </w:t>
      </w:r>
    </w:p>
    <w:p w14:paraId="1704760A" w14:textId="35AE519B" w:rsidR="002673C6" w:rsidRPr="002673C6" w:rsidRDefault="2B7AC0DF" w:rsidP="0C4FC43F">
      <w:pPr>
        <w:spacing w:after="0"/>
        <w:rPr>
          <w:rFonts w:ascii="Arial Nova" w:eastAsia="Arial Nova" w:hAnsi="Arial Nova" w:cs="Arial Nova"/>
        </w:rPr>
      </w:pPr>
      <w:r w:rsidRPr="0C4FC43F">
        <w:rPr>
          <w:rFonts w:ascii="Arial Nova" w:eastAsia="Arial Nova" w:hAnsi="Arial Nova" w:cs="Arial Nova"/>
        </w:rPr>
        <w:t xml:space="preserve"> </w:t>
      </w:r>
    </w:p>
    <w:p w14:paraId="3E8DA5F3" w14:textId="369C3342" w:rsidR="002673C6" w:rsidRPr="002673C6" w:rsidRDefault="2B7AC0DF" w:rsidP="0C4FC43F">
      <w:pPr>
        <w:spacing w:after="0"/>
        <w:rPr>
          <w:rFonts w:ascii="Arial Nova" w:eastAsia="Arial Nova" w:hAnsi="Arial Nova" w:cs="Arial Nova"/>
          <w:b/>
          <w:bCs/>
        </w:rPr>
      </w:pPr>
      <w:r w:rsidRPr="0C4FC43F">
        <w:rPr>
          <w:rFonts w:ascii="Arial Nova" w:eastAsia="Arial Nova" w:hAnsi="Arial Nova" w:cs="Arial Nova"/>
          <w:b/>
          <w:bCs/>
        </w:rPr>
        <w:t>Key Role Accountabilities:</w:t>
      </w:r>
    </w:p>
    <w:p w14:paraId="5D2B9188" w14:textId="33B1DC56" w:rsidR="002673C6" w:rsidRPr="002673C6" w:rsidRDefault="2B7AC0DF" w:rsidP="0C4FC43F">
      <w:pPr>
        <w:spacing w:after="0"/>
        <w:rPr>
          <w:rFonts w:ascii="Arial Nova" w:eastAsia="Arial Nova" w:hAnsi="Arial Nova" w:cs="Arial Nova"/>
          <w:b/>
          <w:bCs/>
        </w:rPr>
      </w:pPr>
      <w:r w:rsidRPr="0C4FC43F">
        <w:rPr>
          <w:rFonts w:ascii="Arial Nova" w:eastAsia="Arial Nova" w:hAnsi="Arial Nova" w:cs="Arial Nova"/>
          <w:b/>
          <w:bCs/>
        </w:rPr>
        <w:t xml:space="preserve"> </w:t>
      </w:r>
    </w:p>
    <w:p w14:paraId="2BABE508" w14:textId="77777777" w:rsidR="000C6029" w:rsidRPr="000C6029" w:rsidRDefault="000C6029" w:rsidP="000C6029">
      <w:pPr>
        <w:spacing w:after="0"/>
        <w:rPr>
          <w:rFonts w:ascii="Arial Nova" w:eastAsia="Arial Nova" w:hAnsi="Arial Nova" w:cs="Arial Nova"/>
        </w:rPr>
      </w:pPr>
      <w:r w:rsidRPr="000C6029">
        <w:rPr>
          <w:rFonts w:ascii="Arial Nova" w:eastAsia="Arial Nova" w:hAnsi="Arial Nova" w:cs="Arial Nova"/>
        </w:rPr>
        <w:t>Effective delivery of assigned work packages to ensure achievement of service objectives, to support the effective </w:t>
      </w:r>
      <w:proofErr w:type="gramStart"/>
      <w:r w:rsidRPr="000C6029">
        <w:rPr>
          <w:rFonts w:ascii="Arial Nova" w:eastAsia="Arial Nova" w:hAnsi="Arial Nova" w:cs="Arial Nova"/>
        </w:rPr>
        <w:t>decision making</w:t>
      </w:r>
      <w:proofErr w:type="gramEnd"/>
      <w:r w:rsidRPr="000C6029">
        <w:rPr>
          <w:rFonts w:ascii="Arial Nova" w:eastAsia="Arial Nova" w:hAnsi="Arial Nova" w:cs="Arial Nova"/>
        </w:rPr>
        <w:t> processes of the Council and to enable it to meet its legal obligations. </w:t>
      </w:r>
    </w:p>
    <w:p w14:paraId="7C7E3EB7" w14:textId="77777777" w:rsidR="000C6029" w:rsidRPr="000C6029" w:rsidRDefault="000C6029" w:rsidP="000C6029">
      <w:pPr>
        <w:spacing w:after="0"/>
        <w:rPr>
          <w:rFonts w:ascii="Arial Nova" w:eastAsia="Arial Nova" w:hAnsi="Arial Nova" w:cs="Arial Nova"/>
        </w:rPr>
      </w:pPr>
      <w:r w:rsidRPr="000C6029">
        <w:rPr>
          <w:rFonts w:ascii="Arial Nova" w:eastAsia="Arial Nova" w:hAnsi="Arial Nova" w:cs="Arial Nova"/>
        </w:rPr>
        <w:t> </w:t>
      </w:r>
    </w:p>
    <w:p w14:paraId="1238F861" w14:textId="77777777" w:rsidR="000C6029" w:rsidRPr="000C6029" w:rsidRDefault="000C6029" w:rsidP="000C6029">
      <w:pPr>
        <w:spacing w:after="0"/>
        <w:rPr>
          <w:rFonts w:ascii="Arial Nova" w:eastAsia="Arial Nova" w:hAnsi="Arial Nova" w:cs="Arial Nova"/>
        </w:rPr>
      </w:pPr>
      <w:r w:rsidRPr="000C6029">
        <w:rPr>
          <w:rFonts w:ascii="Arial Nova" w:eastAsia="Arial Nova" w:hAnsi="Arial Nova" w:cs="Arial Nova"/>
        </w:rPr>
        <w:t>Ensure that work packages delivered are in line with organisational direction of travel and agreed policies / procedures, including consideration of Public Service Reform principles. </w:t>
      </w:r>
    </w:p>
    <w:p w14:paraId="2E9D6B7E" w14:textId="77777777" w:rsidR="000C6029" w:rsidRPr="000C6029" w:rsidRDefault="000C6029" w:rsidP="000C6029">
      <w:pPr>
        <w:spacing w:after="0"/>
        <w:rPr>
          <w:rFonts w:ascii="Arial Nova" w:eastAsia="Arial Nova" w:hAnsi="Arial Nova" w:cs="Arial Nova"/>
        </w:rPr>
      </w:pPr>
      <w:r w:rsidRPr="000C6029">
        <w:rPr>
          <w:rFonts w:ascii="Arial Nova" w:eastAsia="Arial Nova" w:hAnsi="Arial Nova" w:cs="Arial Nova"/>
        </w:rPr>
        <w:t> </w:t>
      </w:r>
    </w:p>
    <w:p w14:paraId="68319AD6" w14:textId="77777777" w:rsidR="000C6029" w:rsidRPr="000C6029" w:rsidRDefault="000C6029" w:rsidP="000C6029">
      <w:pPr>
        <w:spacing w:after="0"/>
        <w:rPr>
          <w:rFonts w:ascii="Arial Nova" w:eastAsia="Arial Nova" w:hAnsi="Arial Nova" w:cs="Arial Nova"/>
        </w:rPr>
      </w:pPr>
      <w:r w:rsidRPr="000C6029">
        <w:rPr>
          <w:rFonts w:ascii="Arial Nova" w:eastAsia="Arial Nova" w:hAnsi="Arial Nova" w:cs="Arial Nova"/>
        </w:rPr>
        <w:t>Provide robust and effective analysis of information in, using outputs to inform work packages and advise client services. </w:t>
      </w:r>
    </w:p>
    <w:p w14:paraId="520DEA51" w14:textId="77777777" w:rsidR="000C6029" w:rsidRPr="000C6029" w:rsidRDefault="000C6029" w:rsidP="000C6029">
      <w:pPr>
        <w:spacing w:after="0"/>
        <w:rPr>
          <w:rFonts w:ascii="Arial Nova" w:eastAsia="Arial Nova" w:hAnsi="Arial Nova" w:cs="Arial Nova"/>
        </w:rPr>
      </w:pPr>
      <w:r w:rsidRPr="000C6029">
        <w:rPr>
          <w:rFonts w:ascii="Arial Nova" w:eastAsia="Arial Nova" w:hAnsi="Arial Nova" w:cs="Arial Nova"/>
        </w:rPr>
        <w:t> </w:t>
      </w:r>
    </w:p>
    <w:p w14:paraId="7AE318D0" w14:textId="77777777" w:rsidR="000C6029" w:rsidRPr="000C6029" w:rsidRDefault="000C6029" w:rsidP="000C6029">
      <w:pPr>
        <w:spacing w:after="0"/>
        <w:rPr>
          <w:rFonts w:ascii="Arial Nova" w:eastAsia="Arial Nova" w:hAnsi="Arial Nova" w:cs="Arial Nova"/>
        </w:rPr>
      </w:pPr>
      <w:r w:rsidRPr="000C6029">
        <w:rPr>
          <w:rFonts w:ascii="Arial Nova" w:eastAsia="Arial Nova" w:hAnsi="Arial Nova" w:cs="Arial Nova"/>
        </w:rPr>
        <w:t>Work collaboratively across the wider Council, providing specialist advice, information, support and challenge to support client services to meet the objectives outlined in business plans and the effective delivery of organisational objectives. </w:t>
      </w:r>
    </w:p>
    <w:p w14:paraId="753BD946" w14:textId="77777777" w:rsidR="000C6029" w:rsidRPr="000C6029" w:rsidRDefault="000C6029" w:rsidP="000C6029">
      <w:pPr>
        <w:spacing w:after="0"/>
        <w:rPr>
          <w:rFonts w:ascii="Arial Nova" w:eastAsia="Arial Nova" w:hAnsi="Arial Nova" w:cs="Arial Nova"/>
        </w:rPr>
      </w:pPr>
      <w:r w:rsidRPr="000C6029">
        <w:rPr>
          <w:rFonts w:ascii="Arial Nova" w:eastAsia="Arial Nova" w:hAnsi="Arial Nova" w:cs="Arial Nova"/>
        </w:rPr>
        <w:t> </w:t>
      </w:r>
    </w:p>
    <w:p w14:paraId="140B3A0F" w14:textId="77777777" w:rsidR="000C6029" w:rsidRPr="000C6029" w:rsidRDefault="000C6029" w:rsidP="000C6029">
      <w:pPr>
        <w:spacing w:after="0"/>
        <w:rPr>
          <w:rFonts w:ascii="Arial Nova" w:eastAsia="Arial Nova" w:hAnsi="Arial Nova" w:cs="Arial Nova"/>
        </w:rPr>
      </w:pPr>
      <w:r w:rsidRPr="000C6029">
        <w:rPr>
          <w:rFonts w:ascii="Arial Nova" w:eastAsia="Arial Nova" w:hAnsi="Arial Nova" w:cs="Arial Nova"/>
        </w:rPr>
        <w:t>Proactively assist the monitoring and review processes and procedures to ensure that key performance indicators are met and implement strategies and procedures to continually enhance the service. </w:t>
      </w:r>
    </w:p>
    <w:p w14:paraId="0DBF0D05" w14:textId="77777777" w:rsidR="000C6029" w:rsidRPr="000C6029" w:rsidRDefault="000C6029" w:rsidP="000C6029">
      <w:pPr>
        <w:spacing w:after="0"/>
        <w:rPr>
          <w:rFonts w:ascii="Arial Nova" w:eastAsia="Arial Nova" w:hAnsi="Arial Nova" w:cs="Arial Nova"/>
        </w:rPr>
      </w:pPr>
      <w:r w:rsidRPr="000C6029">
        <w:rPr>
          <w:rFonts w:ascii="Arial Nova" w:eastAsia="Arial Nova" w:hAnsi="Arial Nova" w:cs="Arial Nova"/>
        </w:rPr>
        <w:lastRenderedPageBreak/>
        <w:t> </w:t>
      </w:r>
    </w:p>
    <w:p w14:paraId="75633BCD" w14:textId="77777777" w:rsidR="000C6029" w:rsidRPr="000C6029" w:rsidRDefault="000C6029" w:rsidP="000C6029">
      <w:pPr>
        <w:spacing w:after="0"/>
        <w:rPr>
          <w:rFonts w:ascii="Arial Nova" w:eastAsia="Arial Nova" w:hAnsi="Arial Nova" w:cs="Arial Nova"/>
        </w:rPr>
      </w:pPr>
      <w:r w:rsidRPr="000C6029">
        <w:rPr>
          <w:rFonts w:ascii="Arial Nova" w:eastAsia="Arial Nova" w:hAnsi="Arial Nova" w:cs="Arial Nova"/>
        </w:rPr>
        <w:t>Provide advice and guidance to colleagues across the organisation in area of specialism. </w:t>
      </w:r>
    </w:p>
    <w:p w14:paraId="7AFA1025" w14:textId="77777777" w:rsidR="000C6029" w:rsidRPr="000C6029" w:rsidRDefault="000C6029" w:rsidP="000C6029">
      <w:pPr>
        <w:spacing w:after="0"/>
        <w:rPr>
          <w:rFonts w:ascii="Arial Nova" w:eastAsia="Arial Nova" w:hAnsi="Arial Nova" w:cs="Arial Nova"/>
        </w:rPr>
      </w:pPr>
      <w:r w:rsidRPr="000C6029">
        <w:rPr>
          <w:rFonts w:ascii="Arial Nova" w:eastAsia="Arial Nova" w:hAnsi="Arial Nova" w:cs="Arial Nova"/>
        </w:rPr>
        <w:t> </w:t>
      </w:r>
    </w:p>
    <w:p w14:paraId="664A5233" w14:textId="77777777" w:rsidR="000C6029" w:rsidRPr="000C6029" w:rsidRDefault="000C6029" w:rsidP="000C6029">
      <w:pPr>
        <w:spacing w:after="0"/>
        <w:rPr>
          <w:rFonts w:ascii="Arial Nova" w:eastAsia="Arial Nova" w:hAnsi="Arial Nova" w:cs="Arial Nova"/>
        </w:rPr>
      </w:pPr>
      <w:r w:rsidRPr="000C6029">
        <w:rPr>
          <w:rFonts w:ascii="Arial Nova" w:eastAsia="Arial Nova" w:hAnsi="Arial Nova" w:cs="Arial Nova"/>
        </w:rPr>
        <w:t>Roles at this level may be required to undertake management duties, either through direct line management of a team (including appraisals, performance management and other duties) or through matrix management of a virtual team of officers. </w:t>
      </w:r>
    </w:p>
    <w:p w14:paraId="763FC257" w14:textId="3BB9C69D" w:rsidR="002673C6" w:rsidRPr="002673C6" w:rsidRDefault="000C6029" w:rsidP="0C4FC43F">
      <w:pPr>
        <w:spacing w:after="0"/>
        <w:rPr>
          <w:rFonts w:ascii="Arial Nova" w:eastAsia="Arial Nova" w:hAnsi="Arial Nova" w:cs="Arial Nova"/>
        </w:rPr>
      </w:pPr>
      <w:r w:rsidRPr="000C6029">
        <w:rPr>
          <w:rFonts w:ascii="Arial Nova" w:eastAsia="Arial Nova" w:hAnsi="Arial Nova" w:cs="Arial Nova"/>
        </w:rPr>
        <w:t>  </w:t>
      </w:r>
      <w:r w:rsidR="2B7AC0DF" w:rsidRPr="0C4FC43F">
        <w:rPr>
          <w:rFonts w:ascii="Arial Nova" w:eastAsia="Arial Nova" w:hAnsi="Arial Nova" w:cs="Arial Nova"/>
        </w:rPr>
        <w:t xml:space="preserve"> </w:t>
      </w:r>
    </w:p>
    <w:p w14:paraId="1B09BAB1" w14:textId="4BE8086E" w:rsidR="002673C6" w:rsidRPr="002673C6" w:rsidRDefault="2B7AC0DF" w:rsidP="0C4FC43F">
      <w:pPr>
        <w:spacing w:after="0"/>
        <w:rPr>
          <w:rFonts w:ascii="Arial Nova" w:eastAsia="Arial Nova" w:hAnsi="Arial Nova" w:cs="Arial Nova"/>
          <w:color w:val="000000" w:themeColor="text1"/>
        </w:rPr>
      </w:pPr>
      <w:r w:rsidRPr="0C4FC43F">
        <w:rPr>
          <w:rFonts w:ascii="Arial Nova" w:eastAsia="Arial Nova" w:hAnsi="Arial Nova" w:cs="Arial Nova"/>
          <w:color w:val="000000" w:themeColor="text1"/>
        </w:rPr>
        <w:t xml:space="preserve">Personal commitment to continuous </w:t>
      </w:r>
      <w:proofErr w:type="spellStart"/>
      <w:r w:rsidRPr="0C4FC43F">
        <w:rPr>
          <w:rFonts w:ascii="Arial Nova" w:eastAsia="Arial Nova" w:hAnsi="Arial Nova" w:cs="Arial Nova"/>
          <w:color w:val="000000" w:themeColor="text1"/>
        </w:rPr>
        <w:t>self development</w:t>
      </w:r>
      <w:proofErr w:type="spellEnd"/>
      <w:r w:rsidRPr="0C4FC43F">
        <w:rPr>
          <w:rFonts w:ascii="Arial Nova" w:eastAsia="Arial Nova" w:hAnsi="Arial Nova" w:cs="Arial Nova"/>
          <w:color w:val="000000" w:themeColor="text1"/>
        </w:rPr>
        <w:t xml:space="preserve"> and service improvement. </w:t>
      </w:r>
    </w:p>
    <w:p w14:paraId="5CDCC640" w14:textId="135FEC5D" w:rsidR="002673C6" w:rsidRPr="002673C6" w:rsidRDefault="2B7AC0DF" w:rsidP="0C4FC43F">
      <w:pPr>
        <w:tabs>
          <w:tab w:val="left" w:pos="0"/>
          <w:tab w:val="left" w:pos="360"/>
        </w:tabs>
        <w:spacing w:after="0"/>
        <w:rPr>
          <w:rFonts w:ascii="Arial Nova" w:eastAsia="Arial Nova" w:hAnsi="Arial Nova" w:cs="Arial Nova"/>
          <w:color w:val="FF0000"/>
        </w:rPr>
      </w:pPr>
      <w:r w:rsidRPr="0C4FC43F">
        <w:rPr>
          <w:rFonts w:ascii="Arial Nova" w:eastAsia="Arial Nova" w:hAnsi="Arial Nova" w:cs="Arial Nova"/>
          <w:color w:val="FF0000"/>
        </w:rPr>
        <w:t xml:space="preserve"> </w:t>
      </w:r>
    </w:p>
    <w:p w14:paraId="730779F3" w14:textId="57D26732" w:rsidR="002673C6" w:rsidRPr="002673C6" w:rsidRDefault="2B7AC0DF" w:rsidP="0C4FC43F">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spacing w:after="0"/>
        <w:rPr>
          <w:rFonts w:ascii="Arial Nova" w:eastAsia="Arial Nova" w:hAnsi="Arial Nova" w:cs="Arial Nova"/>
        </w:rPr>
      </w:pPr>
      <w:r w:rsidRPr="0C4FC43F">
        <w:rPr>
          <w:rFonts w:ascii="Arial Nova" w:eastAsia="Arial Nova" w:hAnsi="Arial Nova" w:cs="Arial Nova"/>
        </w:rPr>
        <w:t xml:space="preserve">Through personal example, open commitment and clear action, ensure diversity is positively valued, resulting in equal access and treatment in employment, service delivery and communications. </w:t>
      </w:r>
    </w:p>
    <w:p w14:paraId="56EB1E47" w14:textId="0CFD9F3C" w:rsidR="002673C6" w:rsidRPr="002673C6" w:rsidRDefault="2B7AC0DF" w:rsidP="0C4FC43F">
      <w:pPr>
        <w:spacing w:after="0"/>
        <w:rPr>
          <w:rFonts w:ascii="Arial Nova" w:eastAsia="Arial Nova" w:hAnsi="Arial Nova" w:cs="Arial Nova"/>
          <w:b/>
          <w:bCs/>
        </w:rPr>
      </w:pPr>
      <w:r w:rsidRPr="0C4FC43F">
        <w:rPr>
          <w:rFonts w:ascii="Arial Nova" w:eastAsia="Arial Nova" w:hAnsi="Arial Nova" w:cs="Arial Nova"/>
          <w:b/>
          <w:bCs/>
        </w:rPr>
        <w:t xml:space="preserve"> </w:t>
      </w:r>
    </w:p>
    <w:p w14:paraId="321D9F75" w14:textId="7BE304A2" w:rsidR="002673C6" w:rsidRPr="002673C6" w:rsidRDefault="2B7AC0DF" w:rsidP="0C4FC43F">
      <w:pPr>
        <w:spacing w:after="0"/>
        <w:rPr>
          <w:rFonts w:ascii="Arial Nova" w:eastAsia="Arial Nova" w:hAnsi="Arial Nova" w:cs="Arial Nova"/>
          <w:b/>
          <w:bCs/>
        </w:rPr>
      </w:pPr>
      <w:r w:rsidRPr="0C4FC43F">
        <w:rPr>
          <w:rFonts w:ascii="Arial Nova" w:eastAsia="Arial Nova" w:hAnsi="Arial Nova" w:cs="Arial Nova"/>
          <w:b/>
          <w:bCs/>
        </w:rPr>
        <w:t xml:space="preserve">Where the </w:t>
      </w:r>
      <w:proofErr w:type="spellStart"/>
      <w:r w:rsidRPr="0C4FC43F">
        <w:rPr>
          <w:rFonts w:ascii="Arial Nova" w:eastAsia="Arial Nova" w:hAnsi="Arial Nova" w:cs="Arial Nova"/>
          <w:b/>
          <w:bCs/>
        </w:rPr>
        <w:t>roleholder</w:t>
      </w:r>
      <w:proofErr w:type="spellEnd"/>
      <w:r w:rsidRPr="0C4FC43F">
        <w:rPr>
          <w:rFonts w:ascii="Arial Nova" w:eastAsia="Arial Nova" w:hAnsi="Arial Nova" w:cs="Arial Nova"/>
          <w:b/>
          <w:bCs/>
        </w:rPr>
        <w:t xml:space="preserve"> is </w:t>
      </w:r>
      <w:proofErr w:type="gramStart"/>
      <w:r w:rsidRPr="0C4FC43F">
        <w:rPr>
          <w:rFonts w:ascii="Arial Nova" w:eastAsia="Arial Nova" w:hAnsi="Arial Nova" w:cs="Arial Nova"/>
          <w:b/>
          <w:bCs/>
        </w:rPr>
        <w:t>disabled</w:t>
      </w:r>
      <w:proofErr w:type="gramEnd"/>
      <w:r w:rsidRPr="0C4FC43F">
        <w:rPr>
          <w:rFonts w:ascii="Arial Nova" w:eastAsia="Arial Nova" w:hAnsi="Arial Nova" w:cs="Arial Nova"/>
          <w:b/>
          <w:bCs/>
        </w:rPr>
        <w:t xml:space="preserve"> every effort will be made to supply all necessary aids, adaptations or equipment to allow them to carry out all the duties of the role.  If, however, a certain task proves to be unachievable, job redesign will be given full consideration. </w:t>
      </w:r>
    </w:p>
    <w:p w14:paraId="426DF497" w14:textId="450CFCE3" w:rsidR="002673C6" w:rsidRPr="002673C6" w:rsidRDefault="002673C6" w:rsidP="0C4FC43F">
      <w:pPr>
        <w:rPr>
          <w:rFonts w:ascii="Arial Nova" w:eastAsia="Arial Nova" w:hAnsi="Arial Nova" w:cs="Arial Nova"/>
          <w:b/>
          <w:bCs/>
        </w:rPr>
      </w:pPr>
    </w:p>
    <w:p w14:paraId="7BF9F89E" w14:textId="6FF5352E" w:rsidR="002673C6" w:rsidRPr="002673C6" w:rsidRDefault="439EA856" w:rsidP="0C4FC43F">
      <w:pPr>
        <w:rPr>
          <w:rFonts w:ascii="Arial Nova" w:eastAsia="Arial Nova" w:hAnsi="Arial Nova" w:cs="Arial Nova"/>
          <w:b/>
          <w:bCs/>
        </w:rPr>
      </w:pPr>
      <w:r w:rsidRPr="0C4FC43F">
        <w:rPr>
          <w:rFonts w:ascii="Arial Nova" w:eastAsia="Arial Nova" w:hAnsi="Arial Nova" w:cs="Arial Nova"/>
          <w:b/>
          <w:bCs/>
        </w:rPr>
        <w:t xml:space="preserve">Role portfolio: </w:t>
      </w:r>
    </w:p>
    <w:p w14:paraId="60585175" w14:textId="0B0E4B9B" w:rsidR="00EC7255" w:rsidRDefault="00EC7255" w:rsidP="0C4FC43F">
      <w:pPr>
        <w:rPr>
          <w:rFonts w:ascii="Arial Nova" w:eastAsia="Arial Nova" w:hAnsi="Arial Nova" w:cs="Arial Nova"/>
          <w:color w:val="000000" w:themeColor="text1"/>
        </w:rPr>
      </w:pPr>
    </w:p>
    <w:p w14:paraId="0200973C" w14:textId="212B43B4" w:rsidR="00EC7255" w:rsidRDefault="0C4FC43F" w:rsidP="0C4FC43F">
      <w:pPr>
        <w:rPr>
          <w:rFonts w:ascii="Arial Nova" w:eastAsia="Arial Nova" w:hAnsi="Arial Nova" w:cs="Arial Nova"/>
          <w:color w:val="000000" w:themeColor="text1"/>
        </w:rPr>
      </w:pPr>
      <w:r w:rsidRPr="0C4FC43F">
        <w:rPr>
          <w:rFonts w:ascii="Arial Nova" w:eastAsia="Arial Nova" w:hAnsi="Arial Nova" w:cs="Arial Nova"/>
          <w:color w:val="000000" w:themeColor="text1"/>
        </w:rPr>
        <w:t>As part of Manchester Libraries, Galleries and Culture Service, you will play a key role in delivering a vibrant cultural and educational offer for our diverse communities. Central Library welcomes approximately 1.5 million visitors each year, and this post is integral to the planning, delivery and continuous improvement of our public engagement programme. You will lead and deliver an inclusive programme of events, learning activities and partnerships that promotes the Henry Watson Music Library within Central Library, alongside targeted outreach with young people and other underrepresented communities to improve access, participation and impact.</w:t>
      </w:r>
    </w:p>
    <w:p w14:paraId="31DB663F" w14:textId="1CA4685D" w:rsidR="00EC7255" w:rsidRDefault="0C4FC43F" w:rsidP="0C4FC43F">
      <w:pPr>
        <w:rPr>
          <w:rFonts w:ascii="Arial Nova" w:eastAsia="Arial Nova" w:hAnsi="Arial Nova" w:cs="Arial Nova"/>
          <w:color w:val="000000" w:themeColor="text1"/>
        </w:rPr>
      </w:pPr>
      <w:r w:rsidRPr="0C4FC43F">
        <w:rPr>
          <w:rFonts w:ascii="Arial Nova" w:eastAsia="Arial Nova" w:hAnsi="Arial Nova" w:cs="Arial Nova"/>
          <w:color w:val="000000" w:themeColor="text1"/>
        </w:rPr>
        <w:t>You will also be responsible for raising the profile and use of our specialist music collections, using a range of channels including in‑building promotion, the website, newsletters and social media. Working with colleagues and partners, you will develop engaging content and communications that support audience development and encourage discovery of the collection. In addition, you will respond to enquiries relating to the collection, providing accurate information, signposting users to relevant resources and services, and helping to ensure enquiries are handled promptly and to a high standard.</w:t>
      </w:r>
    </w:p>
    <w:p w14:paraId="40C48B3E" w14:textId="327EAC45" w:rsidR="00EC7255" w:rsidRDefault="00EC7255" w:rsidP="0C4FC43F">
      <w:pPr>
        <w:rPr>
          <w:rFonts w:ascii="Arial Nova" w:eastAsia="Arial Nova" w:hAnsi="Arial Nova" w:cs="Arial Nova"/>
          <w:color w:val="000000" w:themeColor="text1"/>
        </w:rPr>
      </w:pPr>
    </w:p>
    <w:p w14:paraId="7E9F0F32" w14:textId="77777777" w:rsidR="000D7EC5" w:rsidRPr="00485A51" w:rsidRDefault="000D7EC5">
      <w:pPr>
        <w:rPr>
          <w:b/>
          <w:bCs/>
          <w:lang w:eastAsia="en-GB"/>
        </w:rPr>
      </w:pPr>
      <w:r w:rsidRPr="00485A51">
        <w:rPr>
          <w:rFonts w:ascii="Arial Nova" w:hAnsi="Arial Nova"/>
          <w:b/>
          <w:bCs/>
        </w:rPr>
        <w:lastRenderedPageBreak/>
        <w:t>Role overview</w:t>
      </w:r>
    </w:p>
    <w:p w14:paraId="649B6919" w14:textId="64CDF15B" w:rsidR="000D7EC5" w:rsidRDefault="000D7EC5">
      <w:pPr>
        <w:rPr>
          <w:lang w:eastAsia="en-GB"/>
        </w:rPr>
      </w:pPr>
      <w:r>
        <w:rPr>
          <w:rFonts w:ascii="Arial Nova" w:hAnsi="Arial Nova"/>
          <w:color w:val="000000"/>
        </w:rPr>
        <w:t>Th</w:t>
      </w:r>
      <w:r w:rsidR="00485A51">
        <w:rPr>
          <w:rFonts w:ascii="Arial Nova" w:hAnsi="Arial Nova"/>
          <w:color w:val="000000"/>
        </w:rPr>
        <w:t>e role will require the successful candidate to strengthen</w:t>
      </w:r>
      <w:r>
        <w:rPr>
          <w:rFonts w:ascii="Arial Nova" w:hAnsi="Arial Nova"/>
          <w:color w:val="000000"/>
        </w:rPr>
        <w:t xml:space="preserve"> access to, and engagement with, the Henry Watson Music Library by shaping an inclusive public programme and building partnerships that broaden participation—particularly for young people and communities who are currently underrepresented. It combines audience development, communications and specialist support so that the music collections are visible, well-used and well cared for, and that customers and partners receive a high-quality, responsive service.</w:t>
      </w:r>
    </w:p>
    <w:p w14:paraId="153B9744" w14:textId="5FA333DF" w:rsidR="00EC7255" w:rsidRDefault="019F9CB6" w:rsidP="4E8F3DB6">
      <w:pPr>
        <w:rPr>
          <w:rFonts w:ascii="Arial Nova" w:eastAsia="Arial Nova" w:hAnsi="Arial Nova" w:cs="Arial Nova"/>
        </w:rPr>
      </w:pPr>
      <w:r w:rsidRPr="4E8F3DB6">
        <w:rPr>
          <w:rFonts w:ascii="Arial" w:eastAsia="Arial" w:hAnsi="Arial" w:cs="Arial"/>
          <w:b/>
          <w:bCs/>
          <w:color w:val="000000" w:themeColor="text1"/>
        </w:rPr>
        <w:t>Key Behaviours, Skills and Technical Requirements</w:t>
      </w:r>
    </w:p>
    <w:p w14:paraId="69EF3EA7" w14:textId="1E091C52" w:rsidR="00EC7255" w:rsidRDefault="019F9CB6" w:rsidP="4E8F3DB6">
      <w:pPr>
        <w:pBdr>
          <w:top w:val="single" w:sz="4" w:space="1" w:color="auto"/>
          <w:left w:val="single" w:sz="4" w:space="4" w:color="auto"/>
          <w:bottom w:val="single" w:sz="4" w:space="1" w:color="auto"/>
          <w:right w:val="single" w:sz="4" w:space="4" w:color="auto"/>
        </w:pBdr>
        <w:shd w:val="clear" w:color="auto" w:fill="FFFF00"/>
        <w:rPr>
          <w:rFonts w:ascii="Arial" w:eastAsia="Arial" w:hAnsi="Arial" w:cs="Arial"/>
          <w:color w:val="000000" w:themeColor="text1"/>
        </w:rPr>
      </w:pPr>
      <w:r w:rsidRPr="4E8F3DB6">
        <w:rPr>
          <w:rFonts w:ascii="Arial" w:eastAsia="Arial" w:hAnsi="Arial" w:cs="Arial"/>
          <w:b/>
          <w:bCs/>
          <w:color w:val="000000" w:themeColor="text1"/>
        </w:rPr>
        <w:t>Our Manchester Behaviours</w:t>
      </w:r>
      <w:r w:rsidRPr="4E8F3DB6">
        <w:rPr>
          <w:rFonts w:ascii="Arial" w:eastAsia="Arial" w:hAnsi="Arial" w:cs="Arial"/>
          <w:color w:val="000000" w:themeColor="text1"/>
        </w:rPr>
        <w:t xml:space="preserve">  </w:t>
      </w:r>
    </w:p>
    <w:p w14:paraId="1BCD9101" w14:textId="16B4C6D3" w:rsidR="00EC7255" w:rsidRDefault="019F9CB6" w:rsidP="4E8F3DB6">
      <w:pPr>
        <w:pStyle w:val="ListParagraph"/>
        <w:numPr>
          <w:ilvl w:val="0"/>
          <w:numId w:val="14"/>
        </w:numPr>
        <w:shd w:val="clear" w:color="auto" w:fill="FFFFFF" w:themeFill="background1"/>
        <w:spacing w:beforeAutospacing="1" w:afterAutospacing="1"/>
        <w:rPr>
          <w:rFonts w:ascii="Arial" w:eastAsia="Arial" w:hAnsi="Arial" w:cs="Arial"/>
          <w:color w:val="222222"/>
        </w:rPr>
      </w:pPr>
      <w:r w:rsidRPr="4E8F3DB6">
        <w:rPr>
          <w:rFonts w:ascii="Arial" w:eastAsia="Arial" w:hAnsi="Arial" w:cs="Arial"/>
          <w:color w:val="222222"/>
        </w:rPr>
        <w:t>We are proud and passionate about Manchester</w:t>
      </w:r>
    </w:p>
    <w:p w14:paraId="697B9C48" w14:textId="3305F2AD" w:rsidR="00EC7255" w:rsidRDefault="019F9CB6" w:rsidP="4E8F3DB6">
      <w:pPr>
        <w:pStyle w:val="ListParagraph"/>
        <w:widowControl w:val="0"/>
        <w:numPr>
          <w:ilvl w:val="0"/>
          <w:numId w:val="14"/>
        </w:numPr>
        <w:rPr>
          <w:rFonts w:ascii="Arial" w:eastAsia="Arial" w:hAnsi="Arial" w:cs="Arial"/>
          <w:color w:val="000000" w:themeColor="text1"/>
        </w:rPr>
      </w:pPr>
      <w:r w:rsidRPr="4E8F3DB6">
        <w:rPr>
          <w:rFonts w:ascii="Arial" w:eastAsia="Arial" w:hAnsi="Arial" w:cs="Arial"/>
          <w:color w:val="000000" w:themeColor="text1"/>
        </w:rPr>
        <w:t xml:space="preserve">We take time to listen and understand </w:t>
      </w:r>
    </w:p>
    <w:p w14:paraId="5635B05A" w14:textId="7D23CD8B" w:rsidR="00EC7255" w:rsidRDefault="019F9CB6" w:rsidP="4E8F3DB6">
      <w:pPr>
        <w:pStyle w:val="ListParagraph"/>
        <w:widowControl w:val="0"/>
        <w:numPr>
          <w:ilvl w:val="0"/>
          <w:numId w:val="14"/>
        </w:numPr>
        <w:rPr>
          <w:rFonts w:ascii="Arial" w:eastAsia="Arial" w:hAnsi="Arial" w:cs="Arial"/>
          <w:color w:val="000000" w:themeColor="text1"/>
        </w:rPr>
      </w:pPr>
      <w:r w:rsidRPr="4E8F3DB6">
        <w:rPr>
          <w:rFonts w:ascii="Arial" w:eastAsia="Arial" w:hAnsi="Arial" w:cs="Arial"/>
          <w:color w:val="000000" w:themeColor="text1"/>
        </w:rPr>
        <w:t xml:space="preserve">We ‘own it’ and we’re not afraid to try new things  </w:t>
      </w:r>
    </w:p>
    <w:p w14:paraId="0D4255B2" w14:textId="4B690227" w:rsidR="00EC7255" w:rsidRDefault="019F9CB6" w:rsidP="4E8F3DB6">
      <w:pPr>
        <w:pStyle w:val="ListParagraph"/>
        <w:widowControl w:val="0"/>
        <w:numPr>
          <w:ilvl w:val="0"/>
          <w:numId w:val="14"/>
        </w:numPr>
        <w:rPr>
          <w:rFonts w:ascii="Arial" w:eastAsia="Arial" w:hAnsi="Arial" w:cs="Arial"/>
          <w:color w:val="000000" w:themeColor="text1"/>
        </w:rPr>
      </w:pPr>
      <w:r w:rsidRPr="4E8F3DB6">
        <w:rPr>
          <w:rFonts w:ascii="Arial" w:eastAsia="Arial" w:hAnsi="Arial" w:cs="Arial"/>
          <w:color w:val="000000" w:themeColor="text1"/>
        </w:rPr>
        <w:t>We work together and trust each other</w:t>
      </w:r>
    </w:p>
    <w:p w14:paraId="6668E56B" w14:textId="7D446248" w:rsidR="00EC7255" w:rsidRDefault="019F9CB6" w:rsidP="4E8F3DB6">
      <w:pPr>
        <w:pStyle w:val="ListParagraph"/>
        <w:widowControl w:val="0"/>
        <w:numPr>
          <w:ilvl w:val="0"/>
          <w:numId w:val="14"/>
        </w:numPr>
        <w:rPr>
          <w:rFonts w:ascii="Arial" w:eastAsia="Arial" w:hAnsi="Arial" w:cs="Arial"/>
          <w:color w:val="000000" w:themeColor="text1"/>
        </w:rPr>
      </w:pPr>
      <w:r w:rsidRPr="4E8F3DB6">
        <w:rPr>
          <w:rFonts w:ascii="Arial" w:eastAsia="Arial" w:hAnsi="Arial" w:cs="Arial"/>
          <w:color w:val="000000" w:themeColor="text1"/>
        </w:rPr>
        <w:t>We show that we value our differences and treat people fairly</w:t>
      </w:r>
    </w:p>
    <w:p w14:paraId="6D9EA205" w14:textId="552A1660" w:rsidR="00EC7255" w:rsidRDefault="00EC7255" w:rsidP="4E8F3DB6">
      <w:pPr>
        <w:rPr>
          <w:rFonts w:ascii="Arial Nova" w:eastAsia="Arial Nova" w:hAnsi="Arial Nova" w:cs="Arial Nova"/>
          <w:b/>
          <w:bCs/>
          <w:color w:val="000000" w:themeColor="text1"/>
        </w:rPr>
      </w:pPr>
    </w:p>
    <w:p w14:paraId="577BAACB" w14:textId="1C90F5DE" w:rsidR="00EC7255" w:rsidRDefault="00EC7255" w:rsidP="4E8F3DB6">
      <w:pPr>
        <w:rPr>
          <w:rFonts w:ascii="Arial Nova" w:eastAsia="Arial Nova" w:hAnsi="Arial Nova" w:cs="Arial Nova"/>
          <w:b/>
          <w:bCs/>
          <w:highlight w:val="yellow"/>
        </w:rPr>
      </w:pPr>
    </w:p>
    <w:p w14:paraId="2BD430EB" w14:textId="5017295F" w:rsidR="00EC7255" w:rsidRDefault="019F9CB6" w:rsidP="4E8F3DB6">
      <w:pPr>
        <w:pBdr>
          <w:top w:val="single" w:sz="4" w:space="1" w:color="auto"/>
          <w:left w:val="single" w:sz="4" w:space="4" w:color="auto"/>
          <w:bottom w:val="single" w:sz="4" w:space="1" w:color="auto"/>
          <w:right w:val="single" w:sz="4" w:space="4" w:color="auto"/>
        </w:pBdr>
        <w:shd w:val="clear" w:color="auto" w:fill="FFFF00"/>
        <w:rPr>
          <w:rFonts w:ascii="Arial" w:eastAsia="Arial" w:hAnsi="Arial" w:cs="Arial"/>
          <w:color w:val="000000" w:themeColor="text1"/>
        </w:rPr>
      </w:pPr>
      <w:r w:rsidRPr="4E8F3DB6">
        <w:rPr>
          <w:rFonts w:ascii="Arial" w:eastAsia="Arial" w:hAnsi="Arial" w:cs="Arial"/>
          <w:b/>
          <w:bCs/>
          <w:color w:val="000000" w:themeColor="text1"/>
        </w:rPr>
        <w:t>Generic Skills</w:t>
      </w:r>
    </w:p>
    <w:p w14:paraId="2F92CD95" w14:textId="1BC733F4" w:rsidR="00EC7255" w:rsidRDefault="00EC7255" w:rsidP="4E8F3DB6">
      <w:pPr>
        <w:rPr>
          <w:rFonts w:ascii="Arial" w:eastAsia="Arial" w:hAnsi="Arial" w:cs="Arial"/>
          <w:color w:val="000000" w:themeColor="text1"/>
        </w:rPr>
      </w:pPr>
    </w:p>
    <w:p w14:paraId="3F9C7420" w14:textId="3710D7D7" w:rsidR="00EC7255" w:rsidRDefault="019F9CB6" w:rsidP="4E8F3DB6">
      <w:pPr>
        <w:pStyle w:val="ListParagraph"/>
        <w:numPr>
          <w:ilvl w:val="0"/>
          <w:numId w:val="13"/>
        </w:numPr>
        <w:rPr>
          <w:rFonts w:ascii="Arial" w:eastAsia="Arial" w:hAnsi="Arial" w:cs="Arial"/>
          <w:color w:val="000000" w:themeColor="text1"/>
        </w:rPr>
      </w:pPr>
      <w:r w:rsidRPr="4E8F3DB6">
        <w:rPr>
          <w:rFonts w:ascii="Arial" w:eastAsia="Arial" w:hAnsi="Arial" w:cs="Arial"/>
          <w:b/>
          <w:bCs/>
          <w:color w:val="000000" w:themeColor="text1"/>
        </w:rPr>
        <w:t>Communication skills:</w:t>
      </w:r>
    </w:p>
    <w:p w14:paraId="0316EC18" w14:textId="233E160D" w:rsidR="00485A51" w:rsidRPr="00485A51" w:rsidRDefault="7F4A7696" w:rsidP="00485A51">
      <w:pPr>
        <w:ind w:left="720"/>
        <w:rPr>
          <w:rFonts w:ascii="Arial Nova" w:eastAsia="Arial Nova" w:hAnsi="Arial Nova" w:cs="Arial Nova"/>
        </w:rPr>
      </w:pPr>
      <w:r w:rsidRPr="4E8F3DB6">
        <w:rPr>
          <w:rFonts w:ascii="Arial Nova" w:eastAsia="Arial Nova" w:hAnsi="Arial Nova" w:cs="Arial Nova"/>
        </w:rPr>
        <w:t xml:space="preserve">Demonstrates an understanding of the views of others and communicates in a realistic and practical manner using appropriate language and medium, listens attentively to views and issues of others and responds to issues arising. </w:t>
      </w:r>
    </w:p>
    <w:p w14:paraId="0A62148E" w14:textId="77777777" w:rsidR="00485A51" w:rsidRDefault="00485A51" w:rsidP="4E8F3DB6">
      <w:pPr>
        <w:ind w:left="720"/>
        <w:rPr>
          <w:rFonts w:ascii="Arial Nova" w:eastAsia="Arial Nova" w:hAnsi="Arial Nova" w:cs="Arial Nova"/>
        </w:rPr>
      </w:pPr>
    </w:p>
    <w:p w14:paraId="2EB7C9D1" w14:textId="742F28E6" w:rsidR="00EC7255" w:rsidRDefault="017B9253" w:rsidP="4E8F3DB6">
      <w:pPr>
        <w:pStyle w:val="ListParagraph"/>
        <w:numPr>
          <w:ilvl w:val="0"/>
          <w:numId w:val="12"/>
        </w:numPr>
        <w:rPr>
          <w:rFonts w:ascii="Arial Nova" w:eastAsia="Arial Nova" w:hAnsi="Arial Nova" w:cs="Arial Nova"/>
        </w:rPr>
      </w:pPr>
      <w:r w:rsidRPr="4E8F3DB6">
        <w:rPr>
          <w:rFonts w:ascii="Arial" w:eastAsia="Arial" w:hAnsi="Arial" w:cs="Arial"/>
          <w:b/>
          <w:bCs/>
          <w:color w:val="000000" w:themeColor="text1"/>
        </w:rPr>
        <w:t xml:space="preserve">Planning &amp; Organising: </w:t>
      </w:r>
      <w:r w:rsidRPr="4E8F3DB6">
        <w:rPr>
          <w:rFonts w:ascii="Arial Nova" w:eastAsia="Arial Nova" w:hAnsi="Arial Nova" w:cs="Arial Nova"/>
        </w:rPr>
        <w:t xml:space="preserve"> </w:t>
      </w:r>
    </w:p>
    <w:p w14:paraId="17C941FE" w14:textId="004F930B" w:rsidR="00EC7255" w:rsidRDefault="7F4A7696" w:rsidP="4E8F3DB6">
      <w:pPr>
        <w:ind w:firstLine="720"/>
        <w:rPr>
          <w:rFonts w:ascii="Arial Nova" w:eastAsia="Arial Nova" w:hAnsi="Arial Nova" w:cs="Arial Nova"/>
        </w:rPr>
      </w:pPr>
      <w:r w:rsidRPr="4E8F3DB6">
        <w:rPr>
          <w:rFonts w:ascii="Arial Nova" w:eastAsia="Arial Nova" w:hAnsi="Arial Nova" w:cs="Arial Nova"/>
        </w:rPr>
        <w:t xml:space="preserve">Demonstrate the ability to organize multiple tasks in the most effective </w:t>
      </w:r>
      <w:r w:rsidR="1619E000" w:rsidRPr="4E8F3DB6">
        <w:rPr>
          <w:rFonts w:ascii="Arial Nova" w:eastAsia="Arial Nova" w:hAnsi="Arial Nova" w:cs="Arial Nova"/>
        </w:rPr>
        <w:t xml:space="preserve">way </w:t>
      </w:r>
      <w:r w:rsidR="439EA856">
        <w:tab/>
      </w:r>
      <w:r w:rsidR="1619E000" w:rsidRPr="4E8F3DB6">
        <w:rPr>
          <w:rFonts w:ascii="Arial Nova" w:eastAsia="Arial Nova" w:hAnsi="Arial Nova" w:cs="Arial Nova"/>
        </w:rPr>
        <w:t>and</w:t>
      </w:r>
      <w:r w:rsidRPr="4E8F3DB6">
        <w:rPr>
          <w:rFonts w:ascii="Arial Nova" w:eastAsia="Arial Nova" w:hAnsi="Arial Nova" w:cs="Arial Nova"/>
        </w:rPr>
        <w:t xml:space="preserve"> allocate time and energy according to task complexity and priority</w:t>
      </w:r>
      <w:r w:rsidR="56574B70" w:rsidRPr="4E8F3DB6">
        <w:rPr>
          <w:rFonts w:ascii="Arial Nova" w:eastAsia="Arial Nova" w:hAnsi="Arial Nova" w:cs="Arial Nova"/>
        </w:rPr>
        <w:t>.</w:t>
      </w:r>
    </w:p>
    <w:p w14:paraId="1BFF4772" w14:textId="4CCAFF24" w:rsidR="00EC7255" w:rsidRDefault="5CA63618" w:rsidP="4E8F3DB6">
      <w:pPr>
        <w:pStyle w:val="ListParagraph"/>
        <w:numPr>
          <w:ilvl w:val="0"/>
          <w:numId w:val="11"/>
        </w:numPr>
        <w:rPr>
          <w:rFonts w:ascii="Arial Nova" w:eastAsia="Arial Nova" w:hAnsi="Arial Nova" w:cs="Arial Nova"/>
        </w:rPr>
      </w:pPr>
      <w:r w:rsidRPr="4E8F3DB6">
        <w:rPr>
          <w:rFonts w:ascii="Arial" w:eastAsia="Arial" w:hAnsi="Arial" w:cs="Arial"/>
          <w:b/>
          <w:bCs/>
          <w:color w:val="000000" w:themeColor="text1"/>
        </w:rPr>
        <w:t>Problem Solving and Decision Making:</w:t>
      </w:r>
    </w:p>
    <w:p w14:paraId="120FB958" w14:textId="05FCD1E6" w:rsidR="00EC7255" w:rsidRDefault="7F4A7696" w:rsidP="4E8F3DB6">
      <w:pPr>
        <w:ind w:left="720"/>
        <w:rPr>
          <w:rFonts w:ascii="Arial Nova" w:eastAsia="Arial Nova" w:hAnsi="Arial Nova" w:cs="Arial Nova"/>
        </w:rPr>
      </w:pPr>
      <w:r w:rsidRPr="4E8F3DB6">
        <w:rPr>
          <w:rFonts w:ascii="Arial Nova" w:eastAsia="Arial Nova" w:hAnsi="Arial Nova" w:cs="Arial Nova"/>
        </w:rPr>
        <w:t xml:space="preserve">Ability to analyse situations, diagnose problems, identify the key issues, establish and evaluate alternative courses of action and produce a logical, practical and acceptable solution. </w:t>
      </w:r>
    </w:p>
    <w:p w14:paraId="1E5805BE" w14:textId="77777777" w:rsidR="00EC7255" w:rsidRDefault="7F4A7696" w:rsidP="4E8F3DB6">
      <w:pPr>
        <w:pStyle w:val="ListParagraph"/>
        <w:numPr>
          <w:ilvl w:val="0"/>
          <w:numId w:val="10"/>
        </w:numPr>
        <w:rPr>
          <w:rFonts w:ascii="Arial Nova" w:eastAsia="Arial Nova" w:hAnsi="Arial Nova" w:cs="Arial Nova"/>
        </w:rPr>
      </w:pPr>
      <w:r w:rsidRPr="4E8F3DB6">
        <w:rPr>
          <w:rFonts w:ascii="Arial Nova" w:eastAsia="Arial Nova" w:hAnsi="Arial Nova" w:cs="Arial Nova"/>
          <w:b/>
          <w:bCs/>
        </w:rPr>
        <w:t>Creative skills</w:t>
      </w:r>
      <w:r w:rsidRPr="4E8F3DB6">
        <w:rPr>
          <w:rFonts w:ascii="Arial Nova" w:eastAsia="Arial Nova" w:hAnsi="Arial Nova" w:cs="Arial Nova"/>
        </w:rPr>
        <w:t xml:space="preserve"> </w:t>
      </w:r>
    </w:p>
    <w:p w14:paraId="0CB28EF1" w14:textId="77777777" w:rsidR="000C6029" w:rsidRDefault="000C6029" w:rsidP="000C6029">
      <w:pPr>
        <w:pStyle w:val="ListParagraph"/>
        <w:rPr>
          <w:rFonts w:ascii="Arial" w:hAnsi="Arial" w:cs="Arial"/>
        </w:rPr>
      </w:pPr>
    </w:p>
    <w:p w14:paraId="17E40BC2" w14:textId="23A504B6" w:rsidR="000C6029" w:rsidRPr="000C6029" w:rsidRDefault="000C6029" w:rsidP="000C6029">
      <w:pPr>
        <w:pStyle w:val="ListParagraph"/>
        <w:rPr>
          <w:rFonts w:ascii="Arial" w:hAnsi="Arial" w:cs="Arial"/>
        </w:rPr>
      </w:pPr>
      <w:r w:rsidRPr="000C6029">
        <w:rPr>
          <w:rFonts w:ascii="Arial" w:hAnsi="Arial" w:cs="Arial"/>
        </w:rPr>
        <w:lastRenderedPageBreak/>
        <w:t>Ability to</w:t>
      </w:r>
      <w:r w:rsidRPr="000C6029">
        <w:rPr>
          <w:rFonts w:ascii="Arial" w:hAnsi="Arial" w:cs="Arial"/>
          <w:b/>
        </w:rPr>
        <w:t xml:space="preserve"> </w:t>
      </w:r>
      <w:r w:rsidRPr="000C6029">
        <w:rPr>
          <w:rFonts w:ascii="Arial" w:hAnsi="Arial" w:cs="Arial"/>
        </w:rPr>
        <w:t xml:space="preserve">think creatively and provide innovative solutions to problems. Has ability to develop new approaches to finding solutions outside of existing parameters.  </w:t>
      </w:r>
    </w:p>
    <w:p w14:paraId="4ACAF337" w14:textId="02E904EF" w:rsidR="00EC7255" w:rsidRPr="00EC7255" w:rsidRDefault="7F4A7696" w:rsidP="4E8F3DB6">
      <w:pPr>
        <w:pStyle w:val="ListParagraph"/>
        <w:numPr>
          <w:ilvl w:val="0"/>
          <w:numId w:val="1"/>
        </w:numPr>
        <w:rPr>
          <w:rFonts w:ascii="Arial Nova" w:eastAsia="Arial Nova" w:hAnsi="Arial Nova" w:cs="Arial Nova"/>
          <w:b/>
          <w:bCs/>
        </w:rPr>
      </w:pPr>
      <w:r w:rsidRPr="4E8F3DB6">
        <w:rPr>
          <w:rFonts w:ascii="Arial Nova" w:eastAsia="Arial Nova" w:hAnsi="Arial Nova" w:cs="Arial Nova"/>
          <w:b/>
          <w:bCs/>
        </w:rPr>
        <w:t xml:space="preserve">Strategic thinking </w:t>
      </w:r>
    </w:p>
    <w:p w14:paraId="6CDD4888" w14:textId="77777777" w:rsidR="00EC7255" w:rsidRDefault="7F4A7696" w:rsidP="4E8F3DB6">
      <w:pPr>
        <w:ind w:left="720"/>
        <w:rPr>
          <w:rFonts w:ascii="Arial Nova" w:eastAsia="Arial Nova" w:hAnsi="Arial Nova" w:cs="Arial Nova"/>
        </w:rPr>
      </w:pPr>
      <w:r w:rsidRPr="4E8F3DB6">
        <w:rPr>
          <w:rFonts w:ascii="Arial Nova" w:eastAsia="Arial Nova" w:hAnsi="Arial Nova" w:cs="Arial Nova"/>
        </w:rPr>
        <w:t xml:space="preserve">Skills to identify good practice and areas for improvement in strategy and communicate these </w:t>
      </w:r>
      <w:proofErr w:type="spellStart"/>
      <w:r w:rsidRPr="4E8F3DB6">
        <w:rPr>
          <w:rFonts w:ascii="Arial Nova" w:eastAsia="Arial Nova" w:hAnsi="Arial Nova" w:cs="Arial Nova"/>
        </w:rPr>
        <w:t>to</w:t>
      </w:r>
      <w:proofErr w:type="spellEnd"/>
      <w:r w:rsidRPr="4E8F3DB6">
        <w:rPr>
          <w:rFonts w:ascii="Arial Nova" w:eastAsia="Arial Nova" w:hAnsi="Arial Nova" w:cs="Arial Nova"/>
        </w:rPr>
        <w:t xml:space="preserve"> colleagues and key stakeholders </w:t>
      </w:r>
    </w:p>
    <w:p w14:paraId="771A9F3F" w14:textId="77777777" w:rsidR="00EC7255" w:rsidRPr="00EC7255" w:rsidRDefault="7F4A7696" w:rsidP="4E8F3DB6">
      <w:pPr>
        <w:pStyle w:val="ListParagraph"/>
        <w:numPr>
          <w:ilvl w:val="0"/>
          <w:numId w:val="8"/>
        </w:numPr>
        <w:rPr>
          <w:rFonts w:ascii="Arial Nova" w:eastAsia="Arial Nova" w:hAnsi="Arial Nova" w:cs="Arial Nova"/>
          <w:b/>
          <w:bCs/>
        </w:rPr>
      </w:pPr>
      <w:r w:rsidRPr="4E8F3DB6">
        <w:rPr>
          <w:rFonts w:ascii="Arial Nova" w:eastAsia="Arial Nova" w:hAnsi="Arial Nova" w:cs="Arial Nova"/>
          <w:b/>
          <w:bCs/>
        </w:rPr>
        <w:t xml:space="preserve">Commissioning skills </w:t>
      </w:r>
    </w:p>
    <w:p w14:paraId="14BFC57A" w14:textId="77777777" w:rsidR="00EC7255" w:rsidRDefault="7F4A7696" w:rsidP="4E8F3DB6">
      <w:pPr>
        <w:ind w:left="720"/>
        <w:rPr>
          <w:rFonts w:ascii="Arial Nova" w:eastAsia="Arial Nova" w:hAnsi="Arial Nova" w:cs="Arial Nova"/>
        </w:rPr>
      </w:pPr>
      <w:r w:rsidRPr="4E8F3DB6">
        <w:rPr>
          <w:rFonts w:ascii="Arial Nova" w:eastAsia="Arial Nova" w:hAnsi="Arial Nova" w:cs="Arial Nova"/>
        </w:rPr>
        <w:t xml:space="preserve">Good partner relations skills: enquiry response; feedback evaluation; website management; performance advice; data quality assurance </w:t>
      </w:r>
    </w:p>
    <w:p w14:paraId="677DAD9E" w14:textId="77777777" w:rsidR="00EC7255" w:rsidRDefault="7F4A7696" w:rsidP="4E8F3DB6">
      <w:pPr>
        <w:pStyle w:val="ListParagraph"/>
        <w:numPr>
          <w:ilvl w:val="0"/>
          <w:numId w:val="7"/>
        </w:numPr>
        <w:rPr>
          <w:rFonts w:ascii="Arial Nova" w:eastAsia="Arial Nova" w:hAnsi="Arial Nova" w:cs="Arial Nova"/>
        </w:rPr>
      </w:pPr>
      <w:r w:rsidRPr="4E8F3DB6">
        <w:rPr>
          <w:rFonts w:ascii="Arial Nova" w:eastAsia="Arial Nova" w:hAnsi="Arial Nova" w:cs="Arial Nova"/>
          <w:b/>
          <w:bCs/>
        </w:rPr>
        <w:t>People management</w:t>
      </w:r>
      <w:r w:rsidRPr="4E8F3DB6">
        <w:rPr>
          <w:rFonts w:ascii="Arial Nova" w:eastAsia="Arial Nova" w:hAnsi="Arial Nova" w:cs="Arial Nova"/>
        </w:rPr>
        <w:t xml:space="preserve"> </w:t>
      </w:r>
    </w:p>
    <w:p w14:paraId="0390D5E4" w14:textId="392EA32F" w:rsidR="00EC7255" w:rsidRDefault="7F4A7696" w:rsidP="4E8F3DB6">
      <w:pPr>
        <w:ind w:left="720"/>
        <w:rPr>
          <w:rFonts w:ascii="Arial Nova" w:eastAsia="Arial Nova" w:hAnsi="Arial Nova" w:cs="Arial Nova"/>
        </w:rPr>
      </w:pPr>
      <w:r w:rsidRPr="4E8F3DB6">
        <w:rPr>
          <w:rFonts w:ascii="Arial Nova" w:eastAsia="Arial Nova" w:hAnsi="Arial Nova" w:cs="Arial Nova"/>
        </w:rPr>
        <w:t xml:space="preserve">Ability to organise own and </w:t>
      </w:r>
      <w:proofErr w:type="gramStart"/>
      <w:r w:rsidR="2306280D" w:rsidRPr="4E8F3DB6">
        <w:rPr>
          <w:rFonts w:ascii="Arial Nova" w:eastAsia="Arial Nova" w:hAnsi="Arial Nova" w:cs="Arial Nova"/>
        </w:rPr>
        <w:t>others</w:t>
      </w:r>
      <w:proofErr w:type="gramEnd"/>
      <w:r w:rsidRPr="4E8F3DB6">
        <w:rPr>
          <w:rFonts w:ascii="Arial Nova" w:eastAsia="Arial Nova" w:hAnsi="Arial Nova" w:cs="Arial Nova"/>
        </w:rPr>
        <w:t xml:space="preserve"> activities with an ability to carry out operational planning for a specific service area. </w:t>
      </w:r>
    </w:p>
    <w:p w14:paraId="69AC4B9A" w14:textId="040E0F48" w:rsidR="08AA8858" w:rsidRDefault="08AA8858" w:rsidP="4E8F3DB6">
      <w:pPr>
        <w:pBdr>
          <w:top w:val="single" w:sz="4" w:space="1" w:color="auto"/>
          <w:left w:val="single" w:sz="4" w:space="4" w:color="auto"/>
          <w:bottom w:val="single" w:sz="4" w:space="1" w:color="auto"/>
          <w:right w:val="single" w:sz="4" w:space="4" w:color="auto"/>
        </w:pBdr>
        <w:shd w:val="clear" w:color="auto" w:fill="FFFF00"/>
      </w:pPr>
      <w:r w:rsidRPr="4E8F3DB6">
        <w:rPr>
          <w:rFonts w:ascii="Arial" w:eastAsia="Arial" w:hAnsi="Arial" w:cs="Arial"/>
          <w:b/>
          <w:bCs/>
          <w:color w:val="000000" w:themeColor="text1"/>
        </w:rPr>
        <w:t xml:space="preserve">Technical Requirements (Role Specific) </w:t>
      </w:r>
      <w:r w:rsidRPr="4E8F3DB6">
        <w:rPr>
          <w:rFonts w:ascii="Arial Nova" w:eastAsia="Arial Nova" w:hAnsi="Arial Nova" w:cs="Arial Nova"/>
        </w:rPr>
        <w:t xml:space="preserve"> </w:t>
      </w:r>
    </w:p>
    <w:p w14:paraId="7E52B6D6" w14:textId="370B77CB" w:rsidR="4E8F3DB6" w:rsidRDefault="4E8F3DB6" w:rsidP="4E8F3DB6">
      <w:pPr>
        <w:rPr>
          <w:rFonts w:ascii="Arial Nova" w:eastAsia="Arial Nova" w:hAnsi="Arial Nova" w:cs="Arial Nova"/>
        </w:rPr>
      </w:pPr>
    </w:p>
    <w:p w14:paraId="51813420" w14:textId="1D6B97D2" w:rsidR="000B0074" w:rsidRDefault="1FA2FB93" w:rsidP="4E8F3DB6">
      <w:pPr>
        <w:pStyle w:val="ListParagraph"/>
        <w:numPr>
          <w:ilvl w:val="0"/>
          <w:numId w:val="2"/>
        </w:numPr>
        <w:rPr>
          <w:rFonts w:ascii="Arial Nova" w:eastAsia="Arial Nova" w:hAnsi="Arial Nova" w:cs="Arial Nova"/>
        </w:rPr>
      </w:pPr>
      <w:r w:rsidRPr="3A520BA7">
        <w:rPr>
          <w:rFonts w:ascii="Arial Nova" w:eastAsia="Arial Nova" w:hAnsi="Arial Nova" w:cs="Arial Nova"/>
        </w:rPr>
        <w:t xml:space="preserve">Hold a recognised professional library or archive qualification </w:t>
      </w:r>
      <w:r w:rsidR="579573B6" w:rsidRPr="3A520BA7">
        <w:rPr>
          <w:rFonts w:ascii="Arial Nova" w:eastAsia="Arial Nova" w:hAnsi="Arial Nova" w:cs="Arial Nova"/>
        </w:rPr>
        <w:t>or</w:t>
      </w:r>
      <w:r w:rsidRPr="3A520BA7">
        <w:rPr>
          <w:rFonts w:ascii="Arial Nova" w:eastAsia="Arial Nova" w:hAnsi="Arial Nova" w:cs="Arial Nova"/>
        </w:rPr>
        <w:t xml:space="preserve"> equivalent experience.</w:t>
      </w:r>
    </w:p>
    <w:p w14:paraId="7B5AD3E0" w14:textId="0A61379D" w:rsidR="745526BD" w:rsidRDefault="60F70922" w:rsidP="4E8F3DB6">
      <w:pPr>
        <w:pStyle w:val="ListParagraph"/>
        <w:numPr>
          <w:ilvl w:val="0"/>
          <w:numId w:val="2"/>
        </w:numPr>
        <w:rPr>
          <w:rFonts w:ascii="Arial Nova" w:eastAsia="Arial Nova" w:hAnsi="Arial Nova" w:cs="Arial Nova"/>
        </w:rPr>
      </w:pPr>
      <w:r w:rsidRPr="4E8F3DB6">
        <w:rPr>
          <w:rFonts w:ascii="Arial Nova" w:eastAsia="Arial Nova" w:hAnsi="Arial Nova" w:cs="Arial Nova"/>
        </w:rPr>
        <w:t xml:space="preserve">Experience and understanding of working in public libraries, with excellent </w:t>
      </w:r>
      <w:r w:rsidR="1414E5D7">
        <w:tab/>
      </w:r>
      <w:r w:rsidRPr="4E8F3DB6">
        <w:rPr>
          <w:rFonts w:ascii="Arial Nova" w:eastAsia="Arial Nova" w:hAnsi="Arial Nova" w:cs="Arial Nova"/>
        </w:rPr>
        <w:t>customer service skills</w:t>
      </w:r>
      <w:r w:rsidR="3D8C392F" w:rsidRPr="4E8F3DB6">
        <w:rPr>
          <w:rFonts w:ascii="Arial Nova" w:eastAsia="Arial Nova" w:hAnsi="Arial Nova" w:cs="Arial Nova"/>
        </w:rPr>
        <w:t>.</w:t>
      </w:r>
    </w:p>
    <w:p w14:paraId="126DB2AB" w14:textId="7185D516" w:rsidR="000B0074" w:rsidRDefault="7F4A7696" w:rsidP="4E8F3DB6">
      <w:pPr>
        <w:pStyle w:val="ListParagraph"/>
        <w:numPr>
          <w:ilvl w:val="0"/>
          <w:numId w:val="2"/>
        </w:numPr>
        <w:rPr>
          <w:rFonts w:ascii="Arial Nova" w:eastAsia="Arial Nova" w:hAnsi="Arial Nova" w:cs="Arial Nova"/>
        </w:rPr>
      </w:pPr>
      <w:r w:rsidRPr="4E8F3DB6">
        <w:rPr>
          <w:rFonts w:ascii="Arial Nova" w:eastAsia="Arial Nova" w:hAnsi="Arial Nova" w:cs="Arial Nova"/>
        </w:rPr>
        <w:t>Excellent digital and ICT skills across a range of packages, knowledge of their use in the development of service areas.</w:t>
      </w:r>
    </w:p>
    <w:p w14:paraId="755AEFE6" w14:textId="3B909D25" w:rsidR="000B0074" w:rsidRDefault="7F4A7696" w:rsidP="4E8F3DB6">
      <w:pPr>
        <w:pStyle w:val="ListParagraph"/>
        <w:numPr>
          <w:ilvl w:val="0"/>
          <w:numId w:val="2"/>
        </w:numPr>
        <w:rPr>
          <w:rFonts w:ascii="Arial Nova" w:eastAsia="Arial Nova" w:hAnsi="Arial Nova" w:cs="Arial Nova"/>
        </w:rPr>
      </w:pPr>
      <w:r w:rsidRPr="4E8F3DB6">
        <w:rPr>
          <w:rFonts w:ascii="Arial Nova" w:eastAsia="Arial Nova" w:hAnsi="Arial Nova" w:cs="Arial Nova"/>
        </w:rPr>
        <w:t xml:space="preserve">Experience of library stock management and associated systems. </w:t>
      </w:r>
    </w:p>
    <w:p w14:paraId="30D2B03C" w14:textId="3EB16AA2" w:rsidR="0A79C869" w:rsidRDefault="14E558DC" w:rsidP="4E8F3DB6">
      <w:pPr>
        <w:pStyle w:val="ListParagraph"/>
        <w:numPr>
          <w:ilvl w:val="0"/>
          <w:numId w:val="2"/>
        </w:numPr>
        <w:rPr>
          <w:rFonts w:ascii="Arial Nova" w:eastAsia="Arial Nova" w:hAnsi="Arial Nova" w:cs="Arial Nova"/>
        </w:rPr>
      </w:pPr>
      <w:r w:rsidRPr="4E8F3DB6">
        <w:rPr>
          <w:rFonts w:ascii="Arial Nova" w:eastAsia="Arial Nova" w:hAnsi="Arial Nova" w:cs="Arial Nova"/>
        </w:rPr>
        <w:t>Flexibility to work unsocial hours, including weekends and evenings to meet</w:t>
      </w:r>
      <w:r w:rsidR="372A7F6C" w:rsidRPr="4E8F3DB6">
        <w:rPr>
          <w:rFonts w:ascii="Arial Nova" w:eastAsia="Arial Nova" w:hAnsi="Arial Nova" w:cs="Arial Nova"/>
        </w:rPr>
        <w:t xml:space="preserve"> </w:t>
      </w:r>
      <w:r w:rsidRPr="4E8F3DB6">
        <w:rPr>
          <w:rFonts w:ascii="Arial Nova" w:eastAsia="Arial Nova" w:hAnsi="Arial Nova" w:cs="Arial Nova"/>
        </w:rPr>
        <w:t>the needs of the service.</w:t>
      </w:r>
    </w:p>
    <w:p w14:paraId="06DC2EC1" w14:textId="099EC196" w:rsidR="002673C6" w:rsidRDefault="002673C6" w:rsidP="0C4FC43F">
      <w:pPr>
        <w:rPr>
          <w:rFonts w:ascii="Arial Nova" w:eastAsia="Arial Nova" w:hAnsi="Arial Nova" w:cs="Arial Nova"/>
        </w:rPr>
      </w:pPr>
    </w:p>
    <w:sectPr w:rsidR="002673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74079"/>
    <w:multiLevelType w:val="hybridMultilevel"/>
    <w:tmpl w:val="96E2C89A"/>
    <w:lvl w:ilvl="0" w:tplc="4BE641E6">
      <w:start w:val="1"/>
      <w:numFmt w:val="bullet"/>
      <w:lvlText w:val=""/>
      <w:lvlJc w:val="left"/>
      <w:pPr>
        <w:ind w:left="1080" w:hanging="360"/>
      </w:pPr>
      <w:rPr>
        <w:rFonts w:ascii="Symbol" w:hAnsi="Symbol" w:hint="default"/>
      </w:rPr>
    </w:lvl>
    <w:lvl w:ilvl="1" w:tplc="85F6C9A4">
      <w:start w:val="1"/>
      <w:numFmt w:val="bullet"/>
      <w:lvlText w:val="o"/>
      <w:lvlJc w:val="left"/>
      <w:pPr>
        <w:ind w:left="1800" w:hanging="360"/>
      </w:pPr>
      <w:rPr>
        <w:rFonts w:ascii="Courier New" w:hAnsi="Courier New" w:hint="default"/>
      </w:rPr>
    </w:lvl>
    <w:lvl w:ilvl="2" w:tplc="0C8CC32C">
      <w:start w:val="1"/>
      <w:numFmt w:val="bullet"/>
      <w:lvlText w:val=""/>
      <w:lvlJc w:val="left"/>
      <w:pPr>
        <w:ind w:left="2520" w:hanging="360"/>
      </w:pPr>
      <w:rPr>
        <w:rFonts w:ascii="Wingdings" w:hAnsi="Wingdings" w:hint="default"/>
      </w:rPr>
    </w:lvl>
    <w:lvl w:ilvl="3" w:tplc="171E2280">
      <w:start w:val="1"/>
      <w:numFmt w:val="bullet"/>
      <w:lvlText w:val=""/>
      <w:lvlJc w:val="left"/>
      <w:pPr>
        <w:ind w:left="3240" w:hanging="360"/>
      </w:pPr>
      <w:rPr>
        <w:rFonts w:ascii="Symbol" w:hAnsi="Symbol" w:hint="default"/>
      </w:rPr>
    </w:lvl>
    <w:lvl w:ilvl="4" w:tplc="EA4023AA">
      <w:start w:val="1"/>
      <w:numFmt w:val="bullet"/>
      <w:lvlText w:val="o"/>
      <w:lvlJc w:val="left"/>
      <w:pPr>
        <w:ind w:left="3960" w:hanging="360"/>
      </w:pPr>
      <w:rPr>
        <w:rFonts w:ascii="Courier New" w:hAnsi="Courier New" w:hint="default"/>
      </w:rPr>
    </w:lvl>
    <w:lvl w:ilvl="5" w:tplc="8032A586">
      <w:start w:val="1"/>
      <w:numFmt w:val="bullet"/>
      <w:lvlText w:val=""/>
      <w:lvlJc w:val="left"/>
      <w:pPr>
        <w:ind w:left="4680" w:hanging="360"/>
      </w:pPr>
      <w:rPr>
        <w:rFonts w:ascii="Wingdings" w:hAnsi="Wingdings" w:hint="default"/>
      </w:rPr>
    </w:lvl>
    <w:lvl w:ilvl="6" w:tplc="94F03C52">
      <w:start w:val="1"/>
      <w:numFmt w:val="bullet"/>
      <w:lvlText w:val=""/>
      <w:lvlJc w:val="left"/>
      <w:pPr>
        <w:ind w:left="5400" w:hanging="360"/>
      </w:pPr>
      <w:rPr>
        <w:rFonts w:ascii="Symbol" w:hAnsi="Symbol" w:hint="default"/>
      </w:rPr>
    </w:lvl>
    <w:lvl w:ilvl="7" w:tplc="A1886910">
      <w:start w:val="1"/>
      <w:numFmt w:val="bullet"/>
      <w:lvlText w:val="o"/>
      <w:lvlJc w:val="left"/>
      <w:pPr>
        <w:ind w:left="6120" w:hanging="360"/>
      </w:pPr>
      <w:rPr>
        <w:rFonts w:ascii="Courier New" w:hAnsi="Courier New" w:hint="default"/>
      </w:rPr>
    </w:lvl>
    <w:lvl w:ilvl="8" w:tplc="287C767C">
      <w:start w:val="1"/>
      <w:numFmt w:val="bullet"/>
      <w:lvlText w:val=""/>
      <w:lvlJc w:val="left"/>
      <w:pPr>
        <w:ind w:left="6840" w:hanging="360"/>
      </w:pPr>
      <w:rPr>
        <w:rFonts w:ascii="Wingdings" w:hAnsi="Wingdings" w:hint="default"/>
      </w:rPr>
    </w:lvl>
  </w:abstractNum>
  <w:abstractNum w:abstractNumId="1" w15:restartNumberingAfterBreak="0">
    <w:nsid w:val="14B72459"/>
    <w:multiLevelType w:val="hybridMultilevel"/>
    <w:tmpl w:val="CD108CB8"/>
    <w:lvl w:ilvl="0" w:tplc="143E0F1C">
      <w:start w:val="1"/>
      <w:numFmt w:val="bullet"/>
      <w:lvlText w:val=""/>
      <w:lvlJc w:val="left"/>
      <w:pPr>
        <w:ind w:left="720" w:hanging="360"/>
      </w:pPr>
      <w:rPr>
        <w:rFonts w:ascii="Symbol" w:hAnsi="Symbol" w:hint="default"/>
      </w:rPr>
    </w:lvl>
    <w:lvl w:ilvl="1" w:tplc="2A84883C">
      <w:start w:val="1"/>
      <w:numFmt w:val="bullet"/>
      <w:lvlText w:val="o"/>
      <w:lvlJc w:val="left"/>
      <w:pPr>
        <w:ind w:left="1440" w:hanging="360"/>
      </w:pPr>
      <w:rPr>
        <w:rFonts w:ascii="Courier New" w:hAnsi="Courier New" w:hint="default"/>
      </w:rPr>
    </w:lvl>
    <w:lvl w:ilvl="2" w:tplc="C96E332C">
      <w:start w:val="1"/>
      <w:numFmt w:val="bullet"/>
      <w:lvlText w:val=""/>
      <w:lvlJc w:val="left"/>
      <w:pPr>
        <w:ind w:left="2160" w:hanging="360"/>
      </w:pPr>
      <w:rPr>
        <w:rFonts w:ascii="Wingdings" w:hAnsi="Wingdings" w:hint="default"/>
      </w:rPr>
    </w:lvl>
    <w:lvl w:ilvl="3" w:tplc="95EC142C">
      <w:start w:val="1"/>
      <w:numFmt w:val="bullet"/>
      <w:lvlText w:val=""/>
      <w:lvlJc w:val="left"/>
      <w:pPr>
        <w:ind w:left="2880" w:hanging="360"/>
      </w:pPr>
      <w:rPr>
        <w:rFonts w:ascii="Symbol" w:hAnsi="Symbol" w:hint="default"/>
      </w:rPr>
    </w:lvl>
    <w:lvl w:ilvl="4" w:tplc="29B8E844">
      <w:start w:val="1"/>
      <w:numFmt w:val="bullet"/>
      <w:lvlText w:val="o"/>
      <w:lvlJc w:val="left"/>
      <w:pPr>
        <w:ind w:left="3600" w:hanging="360"/>
      </w:pPr>
      <w:rPr>
        <w:rFonts w:ascii="Courier New" w:hAnsi="Courier New" w:hint="default"/>
      </w:rPr>
    </w:lvl>
    <w:lvl w:ilvl="5" w:tplc="382090DC">
      <w:start w:val="1"/>
      <w:numFmt w:val="bullet"/>
      <w:lvlText w:val=""/>
      <w:lvlJc w:val="left"/>
      <w:pPr>
        <w:ind w:left="4320" w:hanging="360"/>
      </w:pPr>
      <w:rPr>
        <w:rFonts w:ascii="Wingdings" w:hAnsi="Wingdings" w:hint="default"/>
      </w:rPr>
    </w:lvl>
    <w:lvl w:ilvl="6" w:tplc="C534EB2E">
      <w:start w:val="1"/>
      <w:numFmt w:val="bullet"/>
      <w:lvlText w:val=""/>
      <w:lvlJc w:val="left"/>
      <w:pPr>
        <w:ind w:left="5040" w:hanging="360"/>
      </w:pPr>
      <w:rPr>
        <w:rFonts w:ascii="Symbol" w:hAnsi="Symbol" w:hint="default"/>
      </w:rPr>
    </w:lvl>
    <w:lvl w:ilvl="7" w:tplc="D4F658AA">
      <w:start w:val="1"/>
      <w:numFmt w:val="bullet"/>
      <w:lvlText w:val="o"/>
      <w:lvlJc w:val="left"/>
      <w:pPr>
        <w:ind w:left="5760" w:hanging="360"/>
      </w:pPr>
      <w:rPr>
        <w:rFonts w:ascii="Courier New" w:hAnsi="Courier New" w:hint="default"/>
      </w:rPr>
    </w:lvl>
    <w:lvl w:ilvl="8" w:tplc="E7D21F1C">
      <w:start w:val="1"/>
      <w:numFmt w:val="bullet"/>
      <w:lvlText w:val=""/>
      <w:lvlJc w:val="left"/>
      <w:pPr>
        <w:ind w:left="6480" w:hanging="360"/>
      </w:pPr>
      <w:rPr>
        <w:rFonts w:ascii="Wingdings" w:hAnsi="Wingdings" w:hint="default"/>
      </w:rPr>
    </w:lvl>
  </w:abstractNum>
  <w:abstractNum w:abstractNumId="2" w15:restartNumberingAfterBreak="0">
    <w:nsid w:val="184FCF86"/>
    <w:multiLevelType w:val="hybridMultilevel"/>
    <w:tmpl w:val="D3F84ED8"/>
    <w:lvl w:ilvl="0" w:tplc="14FC6846">
      <w:start w:val="1"/>
      <w:numFmt w:val="bullet"/>
      <w:lvlText w:val=""/>
      <w:lvlJc w:val="left"/>
      <w:pPr>
        <w:ind w:left="720" w:hanging="360"/>
      </w:pPr>
      <w:rPr>
        <w:rFonts w:ascii="Symbol" w:hAnsi="Symbol" w:hint="default"/>
      </w:rPr>
    </w:lvl>
    <w:lvl w:ilvl="1" w:tplc="BCC423A8">
      <w:start w:val="1"/>
      <w:numFmt w:val="bullet"/>
      <w:lvlText w:val="o"/>
      <w:lvlJc w:val="left"/>
      <w:pPr>
        <w:ind w:left="1440" w:hanging="360"/>
      </w:pPr>
      <w:rPr>
        <w:rFonts w:ascii="Courier New" w:hAnsi="Courier New" w:hint="default"/>
      </w:rPr>
    </w:lvl>
    <w:lvl w:ilvl="2" w:tplc="3B742C74">
      <w:start w:val="1"/>
      <w:numFmt w:val="bullet"/>
      <w:lvlText w:val=""/>
      <w:lvlJc w:val="left"/>
      <w:pPr>
        <w:ind w:left="2160" w:hanging="360"/>
      </w:pPr>
      <w:rPr>
        <w:rFonts w:ascii="Wingdings" w:hAnsi="Wingdings" w:hint="default"/>
      </w:rPr>
    </w:lvl>
    <w:lvl w:ilvl="3" w:tplc="BCF461DC">
      <w:start w:val="1"/>
      <w:numFmt w:val="bullet"/>
      <w:lvlText w:val=""/>
      <w:lvlJc w:val="left"/>
      <w:pPr>
        <w:ind w:left="2880" w:hanging="360"/>
      </w:pPr>
      <w:rPr>
        <w:rFonts w:ascii="Symbol" w:hAnsi="Symbol" w:hint="default"/>
      </w:rPr>
    </w:lvl>
    <w:lvl w:ilvl="4" w:tplc="94F0658A">
      <w:start w:val="1"/>
      <w:numFmt w:val="bullet"/>
      <w:lvlText w:val="o"/>
      <w:lvlJc w:val="left"/>
      <w:pPr>
        <w:ind w:left="3600" w:hanging="360"/>
      </w:pPr>
      <w:rPr>
        <w:rFonts w:ascii="Courier New" w:hAnsi="Courier New" w:hint="default"/>
      </w:rPr>
    </w:lvl>
    <w:lvl w:ilvl="5" w:tplc="C7B29A7E">
      <w:start w:val="1"/>
      <w:numFmt w:val="bullet"/>
      <w:lvlText w:val=""/>
      <w:lvlJc w:val="left"/>
      <w:pPr>
        <w:ind w:left="4320" w:hanging="360"/>
      </w:pPr>
      <w:rPr>
        <w:rFonts w:ascii="Wingdings" w:hAnsi="Wingdings" w:hint="default"/>
      </w:rPr>
    </w:lvl>
    <w:lvl w:ilvl="6" w:tplc="70889DF0">
      <w:start w:val="1"/>
      <w:numFmt w:val="bullet"/>
      <w:lvlText w:val=""/>
      <w:lvlJc w:val="left"/>
      <w:pPr>
        <w:ind w:left="5040" w:hanging="360"/>
      </w:pPr>
      <w:rPr>
        <w:rFonts w:ascii="Symbol" w:hAnsi="Symbol" w:hint="default"/>
      </w:rPr>
    </w:lvl>
    <w:lvl w:ilvl="7" w:tplc="93801E70">
      <w:start w:val="1"/>
      <w:numFmt w:val="bullet"/>
      <w:lvlText w:val="o"/>
      <w:lvlJc w:val="left"/>
      <w:pPr>
        <w:ind w:left="5760" w:hanging="360"/>
      </w:pPr>
      <w:rPr>
        <w:rFonts w:ascii="Courier New" w:hAnsi="Courier New" w:hint="default"/>
      </w:rPr>
    </w:lvl>
    <w:lvl w:ilvl="8" w:tplc="2030319A">
      <w:start w:val="1"/>
      <w:numFmt w:val="bullet"/>
      <w:lvlText w:val=""/>
      <w:lvlJc w:val="left"/>
      <w:pPr>
        <w:ind w:left="6480" w:hanging="360"/>
      </w:pPr>
      <w:rPr>
        <w:rFonts w:ascii="Wingdings" w:hAnsi="Wingdings" w:hint="default"/>
      </w:rPr>
    </w:lvl>
  </w:abstractNum>
  <w:abstractNum w:abstractNumId="3" w15:restartNumberingAfterBreak="0">
    <w:nsid w:val="2062E127"/>
    <w:multiLevelType w:val="hybridMultilevel"/>
    <w:tmpl w:val="289C707C"/>
    <w:lvl w:ilvl="0" w:tplc="C6B82850">
      <w:start w:val="1"/>
      <w:numFmt w:val="bullet"/>
      <w:lvlText w:val=""/>
      <w:lvlJc w:val="left"/>
      <w:pPr>
        <w:ind w:left="1080" w:hanging="360"/>
      </w:pPr>
      <w:rPr>
        <w:rFonts w:ascii="Symbol" w:hAnsi="Symbol" w:hint="default"/>
      </w:rPr>
    </w:lvl>
    <w:lvl w:ilvl="1" w:tplc="FF0AD8AE">
      <w:start w:val="1"/>
      <w:numFmt w:val="bullet"/>
      <w:lvlText w:val="o"/>
      <w:lvlJc w:val="left"/>
      <w:pPr>
        <w:ind w:left="1800" w:hanging="360"/>
      </w:pPr>
      <w:rPr>
        <w:rFonts w:ascii="Courier New" w:hAnsi="Courier New" w:hint="default"/>
      </w:rPr>
    </w:lvl>
    <w:lvl w:ilvl="2" w:tplc="2DA8F98A">
      <w:start w:val="1"/>
      <w:numFmt w:val="bullet"/>
      <w:lvlText w:val=""/>
      <w:lvlJc w:val="left"/>
      <w:pPr>
        <w:ind w:left="2520" w:hanging="360"/>
      </w:pPr>
      <w:rPr>
        <w:rFonts w:ascii="Wingdings" w:hAnsi="Wingdings" w:hint="default"/>
      </w:rPr>
    </w:lvl>
    <w:lvl w:ilvl="3" w:tplc="E95ABB58">
      <w:start w:val="1"/>
      <w:numFmt w:val="bullet"/>
      <w:lvlText w:val=""/>
      <w:lvlJc w:val="left"/>
      <w:pPr>
        <w:ind w:left="3240" w:hanging="360"/>
      </w:pPr>
      <w:rPr>
        <w:rFonts w:ascii="Symbol" w:hAnsi="Symbol" w:hint="default"/>
      </w:rPr>
    </w:lvl>
    <w:lvl w:ilvl="4" w:tplc="936E4566">
      <w:start w:val="1"/>
      <w:numFmt w:val="bullet"/>
      <w:lvlText w:val="o"/>
      <w:lvlJc w:val="left"/>
      <w:pPr>
        <w:ind w:left="3960" w:hanging="360"/>
      </w:pPr>
      <w:rPr>
        <w:rFonts w:ascii="Courier New" w:hAnsi="Courier New" w:hint="default"/>
      </w:rPr>
    </w:lvl>
    <w:lvl w:ilvl="5" w:tplc="EDCEA944">
      <w:start w:val="1"/>
      <w:numFmt w:val="bullet"/>
      <w:lvlText w:val=""/>
      <w:lvlJc w:val="left"/>
      <w:pPr>
        <w:ind w:left="4680" w:hanging="360"/>
      </w:pPr>
      <w:rPr>
        <w:rFonts w:ascii="Wingdings" w:hAnsi="Wingdings" w:hint="default"/>
      </w:rPr>
    </w:lvl>
    <w:lvl w:ilvl="6" w:tplc="4536BA5C">
      <w:start w:val="1"/>
      <w:numFmt w:val="bullet"/>
      <w:lvlText w:val=""/>
      <w:lvlJc w:val="left"/>
      <w:pPr>
        <w:ind w:left="5400" w:hanging="360"/>
      </w:pPr>
      <w:rPr>
        <w:rFonts w:ascii="Symbol" w:hAnsi="Symbol" w:hint="default"/>
      </w:rPr>
    </w:lvl>
    <w:lvl w:ilvl="7" w:tplc="0B0C2DE2">
      <w:start w:val="1"/>
      <w:numFmt w:val="bullet"/>
      <w:lvlText w:val="o"/>
      <w:lvlJc w:val="left"/>
      <w:pPr>
        <w:ind w:left="6120" w:hanging="360"/>
      </w:pPr>
      <w:rPr>
        <w:rFonts w:ascii="Courier New" w:hAnsi="Courier New" w:hint="default"/>
      </w:rPr>
    </w:lvl>
    <w:lvl w:ilvl="8" w:tplc="940C1B34">
      <w:start w:val="1"/>
      <w:numFmt w:val="bullet"/>
      <w:lvlText w:val=""/>
      <w:lvlJc w:val="left"/>
      <w:pPr>
        <w:ind w:left="6840" w:hanging="360"/>
      </w:pPr>
      <w:rPr>
        <w:rFonts w:ascii="Wingdings" w:hAnsi="Wingdings" w:hint="default"/>
      </w:rPr>
    </w:lvl>
  </w:abstractNum>
  <w:abstractNum w:abstractNumId="4" w15:restartNumberingAfterBreak="0">
    <w:nsid w:val="2C68DC6B"/>
    <w:multiLevelType w:val="hybridMultilevel"/>
    <w:tmpl w:val="DE225C02"/>
    <w:lvl w:ilvl="0" w:tplc="1676151C">
      <w:start w:val="1"/>
      <w:numFmt w:val="bullet"/>
      <w:lvlText w:val=""/>
      <w:lvlJc w:val="left"/>
      <w:pPr>
        <w:ind w:left="720" w:hanging="360"/>
      </w:pPr>
      <w:rPr>
        <w:rFonts w:ascii="Symbol" w:hAnsi="Symbol" w:hint="default"/>
      </w:rPr>
    </w:lvl>
    <w:lvl w:ilvl="1" w:tplc="56CE7D92">
      <w:start w:val="1"/>
      <w:numFmt w:val="bullet"/>
      <w:lvlText w:val="o"/>
      <w:lvlJc w:val="left"/>
      <w:pPr>
        <w:ind w:left="1440" w:hanging="360"/>
      </w:pPr>
      <w:rPr>
        <w:rFonts w:ascii="Courier New" w:hAnsi="Courier New" w:hint="default"/>
      </w:rPr>
    </w:lvl>
    <w:lvl w:ilvl="2" w:tplc="D688DEAA">
      <w:start w:val="1"/>
      <w:numFmt w:val="bullet"/>
      <w:lvlText w:val=""/>
      <w:lvlJc w:val="left"/>
      <w:pPr>
        <w:ind w:left="2160" w:hanging="360"/>
      </w:pPr>
      <w:rPr>
        <w:rFonts w:ascii="Wingdings" w:hAnsi="Wingdings" w:hint="default"/>
      </w:rPr>
    </w:lvl>
    <w:lvl w:ilvl="3" w:tplc="C6B80D50">
      <w:start w:val="1"/>
      <w:numFmt w:val="bullet"/>
      <w:lvlText w:val=""/>
      <w:lvlJc w:val="left"/>
      <w:pPr>
        <w:ind w:left="2880" w:hanging="360"/>
      </w:pPr>
      <w:rPr>
        <w:rFonts w:ascii="Symbol" w:hAnsi="Symbol" w:hint="default"/>
      </w:rPr>
    </w:lvl>
    <w:lvl w:ilvl="4" w:tplc="0E10FC7A">
      <w:start w:val="1"/>
      <w:numFmt w:val="bullet"/>
      <w:lvlText w:val="o"/>
      <w:lvlJc w:val="left"/>
      <w:pPr>
        <w:ind w:left="3600" w:hanging="360"/>
      </w:pPr>
      <w:rPr>
        <w:rFonts w:ascii="Courier New" w:hAnsi="Courier New" w:hint="default"/>
      </w:rPr>
    </w:lvl>
    <w:lvl w:ilvl="5" w:tplc="7AF21388">
      <w:start w:val="1"/>
      <w:numFmt w:val="bullet"/>
      <w:lvlText w:val=""/>
      <w:lvlJc w:val="left"/>
      <w:pPr>
        <w:ind w:left="4320" w:hanging="360"/>
      </w:pPr>
      <w:rPr>
        <w:rFonts w:ascii="Wingdings" w:hAnsi="Wingdings" w:hint="default"/>
      </w:rPr>
    </w:lvl>
    <w:lvl w:ilvl="6" w:tplc="C122ACE2">
      <w:start w:val="1"/>
      <w:numFmt w:val="bullet"/>
      <w:lvlText w:val=""/>
      <w:lvlJc w:val="left"/>
      <w:pPr>
        <w:ind w:left="5040" w:hanging="360"/>
      </w:pPr>
      <w:rPr>
        <w:rFonts w:ascii="Symbol" w:hAnsi="Symbol" w:hint="default"/>
      </w:rPr>
    </w:lvl>
    <w:lvl w:ilvl="7" w:tplc="DB387370">
      <w:start w:val="1"/>
      <w:numFmt w:val="bullet"/>
      <w:lvlText w:val="o"/>
      <w:lvlJc w:val="left"/>
      <w:pPr>
        <w:ind w:left="5760" w:hanging="360"/>
      </w:pPr>
      <w:rPr>
        <w:rFonts w:ascii="Courier New" w:hAnsi="Courier New" w:hint="default"/>
      </w:rPr>
    </w:lvl>
    <w:lvl w:ilvl="8" w:tplc="046AA3D4">
      <w:start w:val="1"/>
      <w:numFmt w:val="bullet"/>
      <w:lvlText w:val=""/>
      <w:lvlJc w:val="left"/>
      <w:pPr>
        <w:ind w:left="6480" w:hanging="360"/>
      </w:pPr>
      <w:rPr>
        <w:rFonts w:ascii="Wingdings" w:hAnsi="Wingdings" w:hint="default"/>
      </w:rPr>
    </w:lvl>
  </w:abstractNum>
  <w:abstractNum w:abstractNumId="5" w15:restartNumberingAfterBreak="0">
    <w:nsid w:val="2CB44881"/>
    <w:multiLevelType w:val="hybridMultilevel"/>
    <w:tmpl w:val="67046566"/>
    <w:lvl w:ilvl="0" w:tplc="66703F4C">
      <w:start w:val="1"/>
      <w:numFmt w:val="bullet"/>
      <w:lvlText w:val=""/>
      <w:lvlJc w:val="left"/>
      <w:pPr>
        <w:ind w:left="720" w:hanging="360"/>
      </w:pPr>
      <w:rPr>
        <w:rFonts w:ascii="Symbol" w:hAnsi="Symbol" w:hint="default"/>
      </w:rPr>
    </w:lvl>
    <w:lvl w:ilvl="1" w:tplc="CA4696A8">
      <w:start w:val="1"/>
      <w:numFmt w:val="bullet"/>
      <w:lvlText w:val="o"/>
      <w:lvlJc w:val="left"/>
      <w:pPr>
        <w:ind w:left="1440" w:hanging="360"/>
      </w:pPr>
      <w:rPr>
        <w:rFonts w:ascii="Courier New" w:hAnsi="Courier New" w:hint="default"/>
      </w:rPr>
    </w:lvl>
    <w:lvl w:ilvl="2" w:tplc="563E000C">
      <w:start w:val="1"/>
      <w:numFmt w:val="bullet"/>
      <w:lvlText w:val=""/>
      <w:lvlJc w:val="left"/>
      <w:pPr>
        <w:ind w:left="2160" w:hanging="360"/>
      </w:pPr>
      <w:rPr>
        <w:rFonts w:ascii="Wingdings" w:hAnsi="Wingdings" w:hint="default"/>
      </w:rPr>
    </w:lvl>
    <w:lvl w:ilvl="3" w:tplc="39CCB760">
      <w:start w:val="1"/>
      <w:numFmt w:val="bullet"/>
      <w:lvlText w:val=""/>
      <w:lvlJc w:val="left"/>
      <w:pPr>
        <w:ind w:left="2880" w:hanging="360"/>
      </w:pPr>
      <w:rPr>
        <w:rFonts w:ascii="Symbol" w:hAnsi="Symbol" w:hint="default"/>
      </w:rPr>
    </w:lvl>
    <w:lvl w:ilvl="4" w:tplc="66CAF458">
      <w:start w:val="1"/>
      <w:numFmt w:val="bullet"/>
      <w:lvlText w:val="o"/>
      <w:lvlJc w:val="left"/>
      <w:pPr>
        <w:ind w:left="3600" w:hanging="360"/>
      </w:pPr>
      <w:rPr>
        <w:rFonts w:ascii="Courier New" w:hAnsi="Courier New" w:hint="default"/>
      </w:rPr>
    </w:lvl>
    <w:lvl w:ilvl="5" w:tplc="894E0864">
      <w:start w:val="1"/>
      <w:numFmt w:val="bullet"/>
      <w:lvlText w:val=""/>
      <w:lvlJc w:val="left"/>
      <w:pPr>
        <w:ind w:left="4320" w:hanging="360"/>
      </w:pPr>
      <w:rPr>
        <w:rFonts w:ascii="Wingdings" w:hAnsi="Wingdings" w:hint="default"/>
      </w:rPr>
    </w:lvl>
    <w:lvl w:ilvl="6" w:tplc="5114DB3A">
      <w:start w:val="1"/>
      <w:numFmt w:val="bullet"/>
      <w:lvlText w:val=""/>
      <w:lvlJc w:val="left"/>
      <w:pPr>
        <w:ind w:left="5040" w:hanging="360"/>
      </w:pPr>
      <w:rPr>
        <w:rFonts w:ascii="Symbol" w:hAnsi="Symbol" w:hint="default"/>
      </w:rPr>
    </w:lvl>
    <w:lvl w:ilvl="7" w:tplc="B906B628">
      <w:start w:val="1"/>
      <w:numFmt w:val="bullet"/>
      <w:lvlText w:val="o"/>
      <w:lvlJc w:val="left"/>
      <w:pPr>
        <w:ind w:left="5760" w:hanging="360"/>
      </w:pPr>
      <w:rPr>
        <w:rFonts w:ascii="Courier New" w:hAnsi="Courier New" w:hint="default"/>
      </w:rPr>
    </w:lvl>
    <w:lvl w:ilvl="8" w:tplc="CF76781C">
      <w:start w:val="1"/>
      <w:numFmt w:val="bullet"/>
      <w:lvlText w:val=""/>
      <w:lvlJc w:val="left"/>
      <w:pPr>
        <w:ind w:left="6480" w:hanging="360"/>
      </w:pPr>
      <w:rPr>
        <w:rFonts w:ascii="Wingdings" w:hAnsi="Wingdings" w:hint="default"/>
      </w:rPr>
    </w:lvl>
  </w:abstractNum>
  <w:abstractNum w:abstractNumId="6" w15:restartNumberingAfterBreak="0">
    <w:nsid w:val="303B187F"/>
    <w:multiLevelType w:val="hybridMultilevel"/>
    <w:tmpl w:val="61CAF802"/>
    <w:lvl w:ilvl="0" w:tplc="2D740428">
      <w:start w:val="1"/>
      <w:numFmt w:val="bullet"/>
      <w:lvlText w:val=""/>
      <w:lvlJc w:val="left"/>
      <w:pPr>
        <w:ind w:left="1080" w:hanging="360"/>
      </w:pPr>
      <w:rPr>
        <w:rFonts w:ascii="Symbol" w:hAnsi="Symbol" w:hint="default"/>
      </w:rPr>
    </w:lvl>
    <w:lvl w:ilvl="1" w:tplc="C22A40B2">
      <w:start w:val="1"/>
      <w:numFmt w:val="bullet"/>
      <w:lvlText w:val="o"/>
      <w:lvlJc w:val="left"/>
      <w:pPr>
        <w:ind w:left="1800" w:hanging="360"/>
      </w:pPr>
      <w:rPr>
        <w:rFonts w:ascii="Courier New" w:hAnsi="Courier New" w:hint="default"/>
      </w:rPr>
    </w:lvl>
    <w:lvl w:ilvl="2" w:tplc="52BEAC22">
      <w:start w:val="1"/>
      <w:numFmt w:val="bullet"/>
      <w:lvlText w:val=""/>
      <w:lvlJc w:val="left"/>
      <w:pPr>
        <w:ind w:left="2520" w:hanging="360"/>
      </w:pPr>
      <w:rPr>
        <w:rFonts w:ascii="Wingdings" w:hAnsi="Wingdings" w:hint="default"/>
      </w:rPr>
    </w:lvl>
    <w:lvl w:ilvl="3" w:tplc="475AC334">
      <w:start w:val="1"/>
      <w:numFmt w:val="bullet"/>
      <w:lvlText w:val=""/>
      <w:lvlJc w:val="left"/>
      <w:pPr>
        <w:ind w:left="3240" w:hanging="360"/>
      </w:pPr>
      <w:rPr>
        <w:rFonts w:ascii="Symbol" w:hAnsi="Symbol" w:hint="default"/>
      </w:rPr>
    </w:lvl>
    <w:lvl w:ilvl="4" w:tplc="167849C6">
      <w:start w:val="1"/>
      <w:numFmt w:val="bullet"/>
      <w:lvlText w:val="o"/>
      <w:lvlJc w:val="left"/>
      <w:pPr>
        <w:ind w:left="3960" w:hanging="360"/>
      </w:pPr>
      <w:rPr>
        <w:rFonts w:ascii="Courier New" w:hAnsi="Courier New" w:hint="default"/>
      </w:rPr>
    </w:lvl>
    <w:lvl w:ilvl="5" w:tplc="C64625B4">
      <w:start w:val="1"/>
      <w:numFmt w:val="bullet"/>
      <w:lvlText w:val=""/>
      <w:lvlJc w:val="left"/>
      <w:pPr>
        <w:ind w:left="4680" w:hanging="360"/>
      </w:pPr>
      <w:rPr>
        <w:rFonts w:ascii="Wingdings" w:hAnsi="Wingdings" w:hint="default"/>
      </w:rPr>
    </w:lvl>
    <w:lvl w:ilvl="6" w:tplc="DC60E504">
      <w:start w:val="1"/>
      <w:numFmt w:val="bullet"/>
      <w:lvlText w:val=""/>
      <w:lvlJc w:val="left"/>
      <w:pPr>
        <w:ind w:left="5400" w:hanging="360"/>
      </w:pPr>
      <w:rPr>
        <w:rFonts w:ascii="Symbol" w:hAnsi="Symbol" w:hint="default"/>
      </w:rPr>
    </w:lvl>
    <w:lvl w:ilvl="7" w:tplc="5C7A37EA">
      <w:start w:val="1"/>
      <w:numFmt w:val="bullet"/>
      <w:lvlText w:val="o"/>
      <w:lvlJc w:val="left"/>
      <w:pPr>
        <w:ind w:left="6120" w:hanging="360"/>
      </w:pPr>
      <w:rPr>
        <w:rFonts w:ascii="Courier New" w:hAnsi="Courier New" w:hint="default"/>
      </w:rPr>
    </w:lvl>
    <w:lvl w:ilvl="8" w:tplc="802C79BE">
      <w:start w:val="1"/>
      <w:numFmt w:val="bullet"/>
      <w:lvlText w:val=""/>
      <w:lvlJc w:val="left"/>
      <w:pPr>
        <w:ind w:left="6840" w:hanging="360"/>
      </w:pPr>
      <w:rPr>
        <w:rFonts w:ascii="Wingdings" w:hAnsi="Wingdings" w:hint="default"/>
      </w:rPr>
    </w:lvl>
  </w:abstractNum>
  <w:abstractNum w:abstractNumId="7" w15:restartNumberingAfterBreak="0">
    <w:nsid w:val="3FBAE350"/>
    <w:multiLevelType w:val="hybridMultilevel"/>
    <w:tmpl w:val="CACED11A"/>
    <w:lvl w:ilvl="0" w:tplc="76F064DC">
      <w:start w:val="1"/>
      <w:numFmt w:val="bullet"/>
      <w:lvlText w:val=""/>
      <w:lvlJc w:val="left"/>
      <w:pPr>
        <w:ind w:left="720" w:hanging="360"/>
      </w:pPr>
      <w:rPr>
        <w:rFonts w:ascii="Symbol" w:hAnsi="Symbol" w:hint="default"/>
      </w:rPr>
    </w:lvl>
    <w:lvl w:ilvl="1" w:tplc="B4943648">
      <w:start w:val="1"/>
      <w:numFmt w:val="bullet"/>
      <w:lvlText w:val="o"/>
      <w:lvlJc w:val="left"/>
      <w:pPr>
        <w:ind w:left="1440" w:hanging="360"/>
      </w:pPr>
      <w:rPr>
        <w:rFonts w:ascii="Courier New" w:hAnsi="Courier New" w:hint="default"/>
      </w:rPr>
    </w:lvl>
    <w:lvl w:ilvl="2" w:tplc="B836621A">
      <w:start w:val="1"/>
      <w:numFmt w:val="bullet"/>
      <w:lvlText w:val=""/>
      <w:lvlJc w:val="left"/>
      <w:pPr>
        <w:ind w:left="2160" w:hanging="360"/>
      </w:pPr>
      <w:rPr>
        <w:rFonts w:ascii="Wingdings" w:hAnsi="Wingdings" w:hint="default"/>
      </w:rPr>
    </w:lvl>
    <w:lvl w:ilvl="3" w:tplc="1EE0FC26">
      <w:start w:val="1"/>
      <w:numFmt w:val="bullet"/>
      <w:lvlText w:val=""/>
      <w:lvlJc w:val="left"/>
      <w:pPr>
        <w:ind w:left="2880" w:hanging="360"/>
      </w:pPr>
      <w:rPr>
        <w:rFonts w:ascii="Symbol" w:hAnsi="Symbol" w:hint="default"/>
      </w:rPr>
    </w:lvl>
    <w:lvl w:ilvl="4" w:tplc="EE946648">
      <w:start w:val="1"/>
      <w:numFmt w:val="bullet"/>
      <w:lvlText w:val="o"/>
      <w:lvlJc w:val="left"/>
      <w:pPr>
        <w:ind w:left="3600" w:hanging="360"/>
      </w:pPr>
      <w:rPr>
        <w:rFonts w:ascii="Courier New" w:hAnsi="Courier New" w:hint="default"/>
      </w:rPr>
    </w:lvl>
    <w:lvl w:ilvl="5" w:tplc="6E34282A">
      <w:start w:val="1"/>
      <w:numFmt w:val="bullet"/>
      <w:lvlText w:val=""/>
      <w:lvlJc w:val="left"/>
      <w:pPr>
        <w:ind w:left="4320" w:hanging="360"/>
      </w:pPr>
      <w:rPr>
        <w:rFonts w:ascii="Wingdings" w:hAnsi="Wingdings" w:hint="default"/>
      </w:rPr>
    </w:lvl>
    <w:lvl w:ilvl="6" w:tplc="342E40CA">
      <w:start w:val="1"/>
      <w:numFmt w:val="bullet"/>
      <w:lvlText w:val=""/>
      <w:lvlJc w:val="left"/>
      <w:pPr>
        <w:ind w:left="5040" w:hanging="360"/>
      </w:pPr>
      <w:rPr>
        <w:rFonts w:ascii="Symbol" w:hAnsi="Symbol" w:hint="default"/>
      </w:rPr>
    </w:lvl>
    <w:lvl w:ilvl="7" w:tplc="F10C15E6">
      <w:start w:val="1"/>
      <w:numFmt w:val="bullet"/>
      <w:lvlText w:val="o"/>
      <w:lvlJc w:val="left"/>
      <w:pPr>
        <w:ind w:left="5760" w:hanging="360"/>
      </w:pPr>
      <w:rPr>
        <w:rFonts w:ascii="Courier New" w:hAnsi="Courier New" w:hint="default"/>
      </w:rPr>
    </w:lvl>
    <w:lvl w:ilvl="8" w:tplc="81A62656">
      <w:start w:val="1"/>
      <w:numFmt w:val="bullet"/>
      <w:lvlText w:val=""/>
      <w:lvlJc w:val="left"/>
      <w:pPr>
        <w:ind w:left="6480" w:hanging="360"/>
      </w:pPr>
      <w:rPr>
        <w:rFonts w:ascii="Wingdings" w:hAnsi="Wingdings" w:hint="default"/>
      </w:rPr>
    </w:lvl>
  </w:abstractNum>
  <w:abstractNum w:abstractNumId="8" w15:restartNumberingAfterBreak="0">
    <w:nsid w:val="4387FFDD"/>
    <w:multiLevelType w:val="hybridMultilevel"/>
    <w:tmpl w:val="EC7E4A8E"/>
    <w:lvl w:ilvl="0" w:tplc="AC40B660">
      <w:start w:val="1"/>
      <w:numFmt w:val="bullet"/>
      <w:lvlText w:val=""/>
      <w:lvlJc w:val="left"/>
      <w:pPr>
        <w:ind w:left="720" w:hanging="360"/>
      </w:pPr>
      <w:rPr>
        <w:rFonts w:ascii="Symbol" w:hAnsi="Symbol" w:hint="default"/>
      </w:rPr>
    </w:lvl>
    <w:lvl w:ilvl="1" w:tplc="22DA6538">
      <w:start w:val="1"/>
      <w:numFmt w:val="bullet"/>
      <w:lvlText w:val="o"/>
      <w:lvlJc w:val="left"/>
      <w:pPr>
        <w:ind w:left="1440" w:hanging="360"/>
      </w:pPr>
      <w:rPr>
        <w:rFonts w:ascii="Courier New" w:hAnsi="Courier New" w:hint="default"/>
      </w:rPr>
    </w:lvl>
    <w:lvl w:ilvl="2" w:tplc="8EAE1B7E">
      <w:start w:val="1"/>
      <w:numFmt w:val="bullet"/>
      <w:lvlText w:val=""/>
      <w:lvlJc w:val="left"/>
      <w:pPr>
        <w:ind w:left="2160" w:hanging="360"/>
      </w:pPr>
      <w:rPr>
        <w:rFonts w:ascii="Wingdings" w:hAnsi="Wingdings" w:hint="default"/>
      </w:rPr>
    </w:lvl>
    <w:lvl w:ilvl="3" w:tplc="27928A4A">
      <w:start w:val="1"/>
      <w:numFmt w:val="bullet"/>
      <w:lvlText w:val=""/>
      <w:lvlJc w:val="left"/>
      <w:pPr>
        <w:ind w:left="2880" w:hanging="360"/>
      </w:pPr>
      <w:rPr>
        <w:rFonts w:ascii="Symbol" w:hAnsi="Symbol" w:hint="default"/>
      </w:rPr>
    </w:lvl>
    <w:lvl w:ilvl="4" w:tplc="D09A5E62">
      <w:start w:val="1"/>
      <w:numFmt w:val="bullet"/>
      <w:lvlText w:val="o"/>
      <w:lvlJc w:val="left"/>
      <w:pPr>
        <w:ind w:left="3600" w:hanging="360"/>
      </w:pPr>
      <w:rPr>
        <w:rFonts w:ascii="Courier New" w:hAnsi="Courier New" w:hint="default"/>
      </w:rPr>
    </w:lvl>
    <w:lvl w:ilvl="5" w:tplc="714C0BCE">
      <w:start w:val="1"/>
      <w:numFmt w:val="bullet"/>
      <w:lvlText w:val=""/>
      <w:lvlJc w:val="left"/>
      <w:pPr>
        <w:ind w:left="4320" w:hanging="360"/>
      </w:pPr>
      <w:rPr>
        <w:rFonts w:ascii="Wingdings" w:hAnsi="Wingdings" w:hint="default"/>
      </w:rPr>
    </w:lvl>
    <w:lvl w:ilvl="6" w:tplc="26C80AEA">
      <w:start w:val="1"/>
      <w:numFmt w:val="bullet"/>
      <w:lvlText w:val=""/>
      <w:lvlJc w:val="left"/>
      <w:pPr>
        <w:ind w:left="5040" w:hanging="360"/>
      </w:pPr>
      <w:rPr>
        <w:rFonts w:ascii="Symbol" w:hAnsi="Symbol" w:hint="default"/>
      </w:rPr>
    </w:lvl>
    <w:lvl w:ilvl="7" w:tplc="1E52B576">
      <w:start w:val="1"/>
      <w:numFmt w:val="bullet"/>
      <w:lvlText w:val="o"/>
      <w:lvlJc w:val="left"/>
      <w:pPr>
        <w:ind w:left="5760" w:hanging="360"/>
      </w:pPr>
      <w:rPr>
        <w:rFonts w:ascii="Courier New" w:hAnsi="Courier New" w:hint="default"/>
      </w:rPr>
    </w:lvl>
    <w:lvl w:ilvl="8" w:tplc="0B229650">
      <w:start w:val="1"/>
      <w:numFmt w:val="bullet"/>
      <w:lvlText w:val=""/>
      <w:lvlJc w:val="left"/>
      <w:pPr>
        <w:ind w:left="6480" w:hanging="360"/>
      </w:pPr>
      <w:rPr>
        <w:rFonts w:ascii="Wingdings" w:hAnsi="Wingdings" w:hint="default"/>
      </w:rPr>
    </w:lvl>
  </w:abstractNum>
  <w:abstractNum w:abstractNumId="9" w15:restartNumberingAfterBreak="0">
    <w:nsid w:val="45AB3D63"/>
    <w:multiLevelType w:val="hybridMultilevel"/>
    <w:tmpl w:val="250244DA"/>
    <w:lvl w:ilvl="0" w:tplc="F210141C">
      <w:start w:val="1"/>
      <w:numFmt w:val="bullet"/>
      <w:lvlText w:val=""/>
      <w:lvlJc w:val="left"/>
      <w:pPr>
        <w:ind w:left="1080" w:hanging="360"/>
      </w:pPr>
      <w:rPr>
        <w:rFonts w:ascii="Symbol" w:hAnsi="Symbol" w:hint="default"/>
      </w:rPr>
    </w:lvl>
    <w:lvl w:ilvl="1" w:tplc="E1A4CF4A">
      <w:start w:val="1"/>
      <w:numFmt w:val="bullet"/>
      <w:lvlText w:val="o"/>
      <w:lvlJc w:val="left"/>
      <w:pPr>
        <w:ind w:left="1800" w:hanging="360"/>
      </w:pPr>
      <w:rPr>
        <w:rFonts w:ascii="Courier New" w:hAnsi="Courier New" w:hint="default"/>
      </w:rPr>
    </w:lvl>
    <w:lvl w:ilvl="2" w:tplc="DC74E4BA">
      <w:start w:val="1"/>
      <w:numFmt w:val="bullet"/>
      <w:lvlText w:val=""/>
      <w:lvlJc w:val="left"/>
      <w:pPr>
        <w:ind w:left="2520" w:hanging="360"/>
      </w:pPr>
      <w:rPr>
        <w:rFonts w:ascii="Wingdings" w:hAnsi="Wingdings" w:hint="default"/>
      </w:rPr>
    </w:lvl>
    <w:lvl w:ilvl="3" w:tplc="617C2E96">
      <w:start w:val="1"/>
      <w:numFmt w:val="bullet"/>
      <w:lvlText w:val=""/>
      <w:lvlJc w:val="left"/>
      <w:pPr>
        <w:ind w:left="3240" w:hanging="360"/>
      </w:pPr>
      <w:rPr>
        <w:rFonts w:ascii="Symbol" w:hAnsi="Symbol" w:hint="default"/>
      </w:rPr>
    </w:lvl>
    <w:lvl w:ilvl="4" w:tplc="84122D68">
      <w:start w:val="1"/>
      <w:numFmt w:val="bullet"/>
      <w:lvlText w:val="o"/>
      <w:lvlJc w:val="left"/>
      <w:pPr>
        <w:ind w:left="3960" w:hanging="360"/>
      </w:pPr>
      <w:rPr>
        <w:rFonts w:ascii="Courier New" w:hAnsi="Courier New" w:hint="default"/>
      </w:rPr>
    </w:lvl>
    <w:lvl w:ilvl="5" w:tplc="37588FB4">
      <w:start w:val="1"/>
      <w:numFmt w:val="bullet"/>
      <w:lvlText w:val=""/>
      <w:lvlJc w:val="left"/>
      <w:pPr>
        <w:ind w:left="4680" w:hanging="360"/>
      </w:pPr>
      <w:rPr>
        <w:rFonts w:ascii="Wingdings" w:hAnsi="Wingdings" w:hint="default"/>
      </w:rPr>
    </w:lvl>
    <w:lvl w:ilvl="6" w:tplc="8ECCBB10">
      <w:start w:val="1"/>
      <w:numFmt w:val="bullet"/>
      <w:lvlText w:val=""/>
      <w:lvlJc w:val="left"/>
      <w:pPr>
        <w:ind w:left="5400" w:hanging="360"/>
      </w:pPr>
      <w:rPr>
        <w:rFonts w:ascii="Symbol" w:hAnsi="Symbol" w:hint="default"/>
      </w:rPr>
    </w:lvl>
    <w:lvl w:ilvl="7" w:tplc="E5209C86">
      <w:start w:val="1"/>
      <w:numFmt w:val="bullet"/>
      <w:lvlText w:val="o"/>
      <w:lvlJc w:val="left"/>
      <w:pPr>
        <w:ind w:left="6120" w:hanging="360"/>
      </w:pPr>
      <w:rPr>
        <w:rFonts w:ascii="Courier New" w:hAnsi="Courier New" w:hint="default"/>
      </w:rPr>
    </w:lvl>
    <w:lvl w:ilvl="8" w:tplc="46905652">
      <w:start w:val="1"/>
      <w:numFmt w:val="bullet"/>
      <w:lvlText w:val=""/>
      <w:lvlJc w:val="left"/>
      <w:pPr>
        <w:ind w:left="6840" w:hanging="360"/>
      </w:pPr>
      <w:rPr>
        <w:rFonts w:ascii="Wingdings" w:hAnsi="Wingdings" w:hint="default"/>
      </w:rPr>
    </w:lvl>
  </w:abstractNum>
  <w:abstractNum w:abstractNumId="10" w15:restartNumberingAfterBreak="0">
    <w:nsid w:val="50F37980"/>
    <w:multiLevelType w:val="hybridMultilevel"/>
    <w:tmpl w:val="06E61376"/>
    <w:lvl w:ilvl="0" w:tplc="F27618CC">
      <w:start w:val="1"/>
      <w:numFmt w:val="bullet"/>
      <w:lvlText w:val=""/>
      <w:lvlJc w:val="left"/>
      <w:pPr>
        <w:ind w:left="720" w:hanging="360"/>
      </w:pPr>
      <w:rPr>
        <w:rFonts w:ascii="Symbol" w:hAnsi="Symbol" w:hint="default"/>
      </w:rPr>
    </w:lvl>
    <w:lvl w:ilvl="1" w:tplc="AE16389E">
      <w:start w:val="1"/>
      <w:numFmt w:val="bullet"/>
      <w:lvlText w:val="o"/>
      <w:lvlJc w:val="left"/>
      <w:pPr>
        <w:ind w:left="1440" w:hanging="360"/>
      </w:pPr>
      <w:rPr>
        <w:rFonts w:ascii="Courier New" w:hAnsi="Courier New" w:hint="default"/>
      </w:rPr>
    </w:lvl>
    <w:lvl w:ilvl="2" w:tplc="82A09390">
      <w:start w:val="1"/>
      <w:numFmt w:val="bullet"/>
      <w:lvlText w:val=""/>
      <w:lvlJc w:val="left"/>
      <w:pPr>
        <w:ind w:left="2160" w:hanging="360"/>
      </w:pPr>
      <w:rPr>
        <w:rFonts w:ascii="Wingdings" w:hAnsi="Wingdings" w:hint="default"/>
      </w:rPr>
    </w:lvl>
    <w:lvl w:ilvl="3" w:tplc="8F2038E4">
      <w:start w:val="1"/>
      <w:numFmt w:val="bullet"/>
      <w:lvlText w:val=""/>
      <w:lvlJc w:val="left"/>
      <w:pPr>
        <w:ind w:left="2880" w:hanging="360"/>
      </w:pPr>
      <w:rPr>
        <w:rFonts w:ascii="Symbol" w:hAnsi="Symbol" w:hint="default"/>
      </w:rPr>
    </w:lvl>
    <w:lvl w:ilvl="4" w:tplc="E07A67AA">
      <w:start w:val="1"/>
      <w:numFmt w:val="bullet"/>
      <w:lvlText w:val="o"/>
      <w:lvlJc w:val="left"/>
      <w:pPr>
        <w:ind w:left="3600" w:hanging="360"/>
      </w:pPr>
      <w:rPr>
        <w:rFonts w:ascii="Courier New" w:hAnsi="Courier New" w:hint="default"/>
      </w:rPr>
    </w:lvl>
    <w:lvl w:ilvl="5" w:tplc="6A6C51E2">
      <w:start w:val="1"/>
      <w:numFmt w:val="bullet"/>
      <w:lvlText w:val=""/>
      <w:lvlJc w:val="left"/>
      <w:pPr>
        <w:ind w:left="4320" w:hanging="360"/>
      </w:pPr>
      <w:rPr>
        <w:rFonts w:ascii="Wingdings" w:hAnsi="Wingdings" w:hint="default"/>
      </w:rPr>
    </w:lvl>
    <w:lvl w:ilvl="6" w:tplc="B5586F3E">
      <w:start w:val="1"/>
      <w:numFmt w:val="bullet"/>
      <w:lvlText w:val=""/>
      <w:lvlJc w:val="left"/>
      <w:pPr>
        <w:ind w:left="5040" w:hanging="360"/>
      </w:pPr>
      <w:rPr>
        <w:rFonts w:ascii="Symbol" w:hAnsi="Symbol" w:hint="default"/>
      </w:rPr>
    </w:lvl>
    <w:lvl w:ilvl="7" w:tplc="F5E03972">
      <w:start w:val="1"/>
      <w:numFmt w:val="bullet"/>
      <w:lvlText w:val="o"/>
      <w:lvlJc w:val="left"/>
      <w:pPr>
        <w:ind w:left="5760" w:hanging="360"/>
      </w:pPr>
      <w:rPr>
        <w:rFonts w:ascii="Courier New" w:hAnsi="Courier New" w:hint="default"/>
      </w:rPr>
    </w:lvl>
    <w:lvl w:ilvl="8" w:tplc="3E8259F8">
      <w:start w:val="1"/>
      <w:numFmt w:val="bullet"/>
      <w:lvlText w:val=""/>
      <w:lvlJc w:val="left"/>
      <w:pPr>
        <w:ind w:left="6480" w:hanging="360"/>
      </w:pPr>
      <w:rPr>
        <w:rFonts w:ascii="Wingdings" w:hAnsi="Wingdings" w:hint="default"/>
      </w:rPr>
    </w:lvl>
  </w:abstractNum>
  <w:abstractNum w:abstractNumId="11" w15:restartNumberingAfterBreak="0">
    <w:nsid w:val="5959D478"/>
    <w:multiLevelType w:val="hybridMultilevel"/>
    <w:tmpl w:val="CF7694FA"/>
    <w:lvl w:ilvl="0" w:tplc="9F4006D8">
      <w:start w:val="1"/>
      <w:numFmt w:val="bullet"/>
      <w:lvlText w:val=""/>
      <w:lvlJc w:val="left"/>
      <w:pPr>
        <w:ind w:left="1080" w:hanging="360"/>
      </w:pPr>
      <w:rPr>
        <w:rFonts w:ascii="Symbol" w:hAnsi="Symbol" w:hint="default"/>
      </w:rPr>
    </w:lvl>
    <w:lvl w:ilvl="1" w:tplc="EC60E4EC">
      <w:start w:val="1"/>
      <w:numFmt w:val="bullet"/>
      <w:lvlText w:val="o"/>
      <w:lvlJc w:val="left"/>
      <w:pPr>
        <w:ind w:left="1800" w:hanging="360"/>
      </w:pPr>
      <w:rPr>
        <w:rFonts w:ascii="Courier New" w:hAnsi="Courier New" w:hint="default"/>
      </w:rPr>
    </w:lvl>
    <w:lvl w:ilvl="2" w:tplc="BA340010">
      <w:start w:val="1"/>
      <w:numFmt w:val="bullet"/>
      <w:lvlText w:val=""/>
      <w:lvlJc w:val="left"/>
      <w:pPr>
        <w:ind w:left="2520" w:hanging="360"/>
      </w:pPr>
      <w:rPr>
        <w:rFonts w:ascii="Wingdings" w:hAnsi="Wingdings" w:hint="default"/>
      </w:rPr>
    </w:lvl>
    <w:lvl w:ilvl="3" w:tplc="E7EC0792">
      <w:start w:val="1"/>
      <w:numFmt w:val="bullet"/>
      <w:lvlText w:val=""/>
      <w:lvlJc w:val="left"/>
      <w:pPr>
        <w:ind w:left="3240" w:hanging="360"/>
      </w:pPr>
      <w:rPr>
        <w:rFonts w:ascii="Symbol" w:hAnsi="Symbol" w:hint="default"/>
      </w:rPr>
    </w:lvl>
    <w:lvl w:ilvl="4" w:tplc="C4EC4F28">
      <w:start w:val="1"/>
      <w:numFmt w:val="bullet"/>
      <w:lvlText w:val="o"/>
      <w:lvlJc w:val="left"/>
      <w:pPr>
        <w:ind w:left="3960" w:hanging="360"/>
      </w:pPr>
      <w:rPr>
        <w:rFonts w:ascii="Courier New" w:hAnsi="Courier New" w:hint="default"/>
      </w:rPr>
    </w:lvl>
    <w:lvl w:ilvl="5" w:tplc="09346DB6">
      <w:start w:val="1"/>
      <w:numFmt w:val="bullet"/>
      <w:lvlText w:val=""/>
      <w:lvlJc w:val="left"/>
      <w:pPr>
        <w:ind w:left="4680" w:hanging="360"/>
      </w:pPr>
      <w:rPr>
        <w:rFonts w:ascii="Wingdings" w:hAnsi="Wingdings" w:hint="default"/>
      </w:rPr>
    </w:lvl>
    <w:lvl w:ilvl="6" w:tplc="57C45902">
      <w:start w:val="1"/>
      <w:numFmt w:val="bullet"/>
      <w:lvlText w:val=""/>
      <w:lvlJc w:val="left"/>
      <w:pPr>
        <w:ind w:left="5400" w:hanging="360"/>
      </w:pPr>
      <w:rPr>
        <w:rFonts w:ascii="Symbol" w:hAnsi="Symbol" w:hint="default"/>
      </w:rPr>
    </w:lvl>
    <w:lvl w:ilvl="7" w:tplc="3184E0E4">
      <w:start w:val="1"/>
      <w:numFmt w:val="bullet"/>
      <w:lvlText w:val="o"/>
      <w:lvlJc w:val="left"/>
      <w:pPr>
        <w:ind w:left="6120" w:hanging="360"/>
      </w:pPr>
      <w:rPr>
        <w:rFonts w:ascii="Courier New" w:hAnsi="Courier New" w:hint="default"/>
      </w:rPr>
    </w:lvl>
    <w:lvl w:ilvl="8" w:tplc="097412E6">
      <w:start w:val="1"/>
      <w:numFmt w:val="bullet"/>
      <w:lvlText w:val=""/>
      <w:lvlJc w:val="left"/>
      <w:pPr>
        <w:ind w:left="6840" w:hanging="360"/>
      </w:pPr>
      <w:rPr>
        <w:rFonts w:ascii="Wingdings" w:hAnsi="Wingdings" w:hint="default"/>
      </w:rPr>
    </w:lvl>
  </w:abstractNum>
  <w:abstractNum w:abstractNumId="12" w15:restartNumberingAfterBreak="0">
    <w:nsid w:val="62F42E7C"/>
    <w:multiLevelType w:val="hybridMultilevel"/>
    <w:tmpl w:val="58066FB6"/>
    <w:lvl w:ilvl="0" w:tplc="01C2EAD4">
      <w:start w:val="1"/>
      <w:numFmt w:val="bullet"/>
      <w:lvlText w:val=""/>
      <w:lvlJc w:val="left"/>
      <w:pPr>
        <w:ind w:left="720" w:hanging="360"/>
      </w:pPr>
      <w:rPr>
        <w:rFonts w:ascii="Symbol" w:hAnsi="Symbol" w:hint="default"/>
      </w:rPr>
    </w:lvl>
    <w:lvl w:ilvl="1" w:tplc="473EA96E">
      <w:start w:val="1"/>
      <w:numFmt w:val="bullet"/>
      <w:lvlText w:val="o"/>
      <w:lvlJc w:val="left"/>
      <w:pPr>
        <w:ind w:left="1440" w:hanging="360"/>
      </w:pPr>
      <w:rPr>
        <w:rFonts w:ascii="Courier New" w:hAnsi="Courier New" w:hint="default"/>
      </w:rPr>
    </w:lvl>
    <w:lvl w:ilvl="2" w:tplc="84B22CC0">
      <w:start w:val="1"/>
      <w:numFmt w:val="bullet"/>
      <w:lvlText w:val=""/>
      <w:lvlJc w:val="left"/>
      <w:pPr>
        <w:ind w:left="2160" w:hanging="360"/>
      </w:pPr>
      <w:rPr>
        <w:rFonts w:ascii="Wingdings" w:hAnsi="Wingdings" w:hint="default"/>
      </w:rPr>
    </w:lvl>
    <w:lvl w:ilvl="3" w:tplc="1768419E">
      <w:start w:val="1"/>
      <w:numFmt w:val="bullet"/>
      <w:lvlText w:val=""/>
      <w:lvlJc w:val="left"/>
      <w:pPr>
        <w:ind w:left="2880" w:hanging="360"/>
      </w:pPr>
      <w:rPr>
        <w:rFonts w:ascii="Symbol" w:hAnsi="Symbol" w:hint="default"/>
      </w:rPr>
    </w:lvl>
    <w:lvl w:ilvl="4" w:tplc="D438E174">
      <w:start w:val="1"/>
      <w:numFmt w:val="bullet"/>
      <w:lvlText w:val="o"/>
      <w:lvlJc w:val="left"/>
      <w:pPr>
        <w:ind w:left="3600" w:hanging="360"/>
      </w:pPr>
      <w:rPr>
        <w:rFonts w:ascii="Courier New" w:hAnsi="Courier New" w:hint="default"/>
      </w:rPr>
    </w:lvl>
    <w:lvl w:ilvl="5" w:tplc="C598FF5C">
      <w:start w:val="1"/>
      <w:numFmt w:val="bullet"/>
      <w:lvlText w:val=""/>
      <w:lvlJc w:val="left"/>
      <w:pPr>
        <w:ind w:left="4320" w:hanging="360"/>
      </w:pPr>
      <w:rPr>
        <w:rFonts w:ascii="Wingdings" w:hAnsi="Wingdings" w:hint="default"/>
      </w:rPr>
    </w:lvl>
    <w:lvl w:ilvl="6" w:tplc="0E681C2A">
      <w:start w:val="1"/>
      <w:numFmt w:val="bullet"/>
      <w:lvlText w:val=""/>
      <w:lvlJc w:val="left"/>
      <w:pPr>
        <w:ind w:left="5040" w:hanging="360"/>
      </w:pPr>
      <w:rPr>
        <w:rFonts w:ascii="Symbol" w:hAnsi="Symbol" w:hint="default"/>
      </w:rPr>
    </w:lvl>
    <w:lvl w:ilvl="7" w:tplc="DFD69B90">
      <w:start w:val="1"/>
      <w:numFmt w:val="bullet"/>
      <w:lvlText w:val="o"/>
      <w:lvlJc w:val="left"/>
      <w:pPr>
        <w:ind w:left="5760" w:hanging="360"/>
      </w:pPr>
      <w:rPr>
        <w:rFonts w:ascii="Courier New" w:hAnsi="Courier New" w:hint="default"/>
      </w:rPr>
    </w:lvl>
    <w:lvl w:ilvl="8" w:tplc="7A8E04F4">
      <w:start w:val="1"/>
      <w:numFmt w:val="bullet"/>
      <w:lvlText w:val=""/>
      <w:lvlJc w:val="left"/>
      <w:pPr>
        <w:ind w:left="6480" w:hanging="360"/>
      </w:pPr>
      <w:rPr>
        <w:rFonts w:ascii="Wingdings" w:hAnsi="Wingdings" w:hint="default"/>
      </w:rPr>
    </w:lvl>
  </w:abstractNum>
  <w:abstractNum w:abstractNumId="13" w15:restartNumberingAfterBreak="0">
    <w:nsid w:val="747FDC6B"/>
    <w:multiLevelType w:val="hybridMultilevel"/>
    <w:tmpl w:val="8A02FB52"/>
    <w:lvl w:ilvl="0" w:tplc="08227882">
      <w:start w:val="1"/>
      <w:numFmt w:val="bullet"/>
      <w:lvlText w:val=""/>
      <w:lvlJc w:val="left"/>
      <w:pPr>
        <w:ind w:left="720" w:hanging="360"/>
      </w:pPr>
      <w:rPr>
        <w:rFonts w:ascii="Symbol" w:hAnsi="Symbol" w:hint="default"/>
      </w:rPr>
    </w:lvl>
    <w:lvl w:ilvl="1" w:tplc="B9209B06">
      <w:start w:val="1"/>
      <w:numFmt w:val="bullet"/>
      <w:lvlText w:val="o"/>
      <w:lvlJc w:val="left"/>
      <w:pPr>
        <w:ind w:left="1440" w:hanging="360"/>
      </w:pPr>
      <w:rPr>
        <w:rFonts w:ascii="Courier New" w:hAnsi="Courier New" w:hint="default"/>
      </w:rPr>
    </w:lvl>
    <w:lvl w:ilvl="2" w:tplc="DD7A1188">
      <w:start w:val="1"/>
      <w:numFmt w:val="bullet"/>
      <w:lvlText w:val=""/>
      <w:lvlJc w:val="left"/>
      <w:pPr>
        <w:ind w:left="2160" w:hanging="360"/>
      </w:pPr>
      <w:rPr>
        <w:rFonts w:ascii="Wingdings" w:hAnsi="Wingdings" w:hint="default"/>
      </w:rPr>
    </w:lvl>
    <w:lvl w:ilvl="3" w:tplc="0D2C956C">
      <w:start w:val="1"/>
      <w:numFmt w:val="bullet"/>
      <w:lvlText w:val=""/>
      <w:lvlJc w:val="left"/>
      <w:pPr>
        <w:ind w:left="2880" w:hanging="360"/>
      </w:pPr>
      <w:rPr>
        <w:rFonts w:ascii="Symbol" w:hAnsi="Symbol" w:hint="default"/>
      </w:rPr>
    </w:lvl>
    <w:lvl w:ilvl="4" w:tplc="EAAA1404">
      <w:start w:val="1"/>
      <w:numFmt w:val="bullet"/>
      <w:lvlText w:val="o"/>
      <w:lvlJc w:val="left"/>
      <w:pPr>
        <w:ind w:left="3600" w:hanging="360"/>
      </w:pPr>
      <w:rPr>
        <w:rFonts w:ascii="Courier New" w:hAnsi="Courier New" w:hint="default"/>
      </w:rPr>
    </w:lvl>
    <w:lvl w:ilvl="5" w:tplc="3400352A">
      <w:start w:val="1"/>
      <w:numFmt w:val="bullet"/>
      <w:lvlText w:val=""/>
      <w:lvlJc w:val="left"/>
      <w:pPr>
        <w:ind w:left="4320" w:hanging="360"/>
      </w:pPr>
      <w:rPr>
        <w:rFonts w:ascii="Wingdings" w:hAnsi="Wingdings" w:hint="default"/>
      </w:rPr>
    </w:lvl>
    <w:lvl w:ilvl="6" w:tplc="0AE43D1C">
      <w:start w:val="1"/>
      <w:numFmt w:val="bullet"/>
      <w:lvlText w:val=""/>
      <w:lvlJc w:val="left"/>
      <w:pPr>
        <w:ind w:left="5040" w:hanging="360"/>
      </w:pPr>
      <w:rPr>
        <w:rFonts w:ascii="Symbol" w:hAnsi="Symbol" w:hint="default"/>
      </w:rPr>
    </w:lvl>
    <w:lvl w:ilvl="7" w:tplc="D75A14B4">
      <w:start w:val="1"/>
      <w:numFmt w:val="bullet"/>
      <w:lvlText w:val="o"/>
      <w:lvlJc w:val="left"/>
      <w:pPr>
        <w:ind w:left="5760" w:hanging="360"/>
      </w:pPr>
      <w:rPr>
        <w:rFonts w:ascii="Courier New" w:hAnsi="Courier New" w:hint="default"/>
      </w:rPr>
    </w:lvl>
    <w:lvl w:ilvl="8" w:tplc="8D8E04D4">
      <w:start w:val="1"/>
      <w:numFmt w:val="bullet"/>
      <w:lvlText w:val=""/>
      <w:lvlJc w:val="left"/>
      <w:pPr>
        <w:ind w:left="6480" w:hanging="360"/>
      </w:pPr>
      <w:rPr>
        <w:rFonts w:ascii="Wingdings" w:hAnsi="Wingdings" w:hint="default"/>
      </w:rPr>
    </w:lvl>
  </w:abstractNum>
  <w:abstractNum w:abstractNumId="14" w15:restartNumberingAfterBreak="0">
    <w:nsid w:val="76AC7F14"/>
    <w:multiLevelType w:val="hybridMultilevel"/>
    <w:tmpl w:val="0D7E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4103019">
    <w:abstractNumId w:val="2"/>
  </w:num>
  <w:num w:numId="2" w16cid:durableId="845748308">
    <w:abstractNumId w:val="6"/>
  </w:num>
  <w:num w:numId="3" w16cid:durableId="776363632">
    <w:abstractNumId w:val="3"/>
  </w:num>
  <w:num w:numId="4" w16cid:durableId="455410787">
    <w:abstractNumId w:val="9"/>
  </w:num>
  <w:num w:numId="5" w16cid:durableId="162278282">
    <w:abstractNumId w:val="0"/>
  </w:num>
  <w:num w:numId="6" w16cid:durableId="2078934167">
    <w:abstractNumId w:val="11"/>
  </w:num>
  <w:num w:numId="7" w16cid:durableId="1970163619">
    <w:abstractNumId w:val="1"/>
  </w:num>
  <w:num w:numId="8" w16cid:durableId="1128006854">
    <w:abstractNumId w:val="5"/>
  </w:num>
  <w:num w:numId="9" w16cid:durableId="1766145716">
    <w:abstractNumId w:val="7"/>
  </w:num>
  <w:num w:numId="10" w16cid:durableId="971011433">
    <w:abstractNumId w:val="8"/>
  </w:num>
  <w:num w:numId="11" w16cid:durableId="1746339473">
    <w:abstractNumId w:val="13"/>
  </w:num>
  <w:num w:numId="12" w16cid:durableId="818956613">
    <w:abstractNumId w:val="10"/>
  </w:num>
  <w:num w:numId="13" w16cid:durableId="1344429405">
    <w:abstractNumId w:val="12"/>
  </w:num>
  <w:num w:numId="14" w16cid:durableId="28576876">
    <w:abstractNumId w:val="4"/>
  </w:num>
  <w:num w:numId="15" w16cid:durableId="19717403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C6"/>
    <w:rsid w:val="000B0074"/>
    <w:rsid w:val="000B321F"/>
    <w:rsid w:val="000C3652"/>
    <w:rsid w:val="000C6029"/>
    <w:rsid w:val="000D7EC5"/>
    <w:rsid w:val="000F4618"/>
    <w:rsid w:val="00131AAF"/>
    <w:rsid w:val="001810A8"/>
    <w:rsid w:val="002673C6"/>
    <w:rsid w:val="003174FA"/>
    <w:rsid w:val="003C680C"/>
    <w:rsid w:val="003E62A1"/>
    <w:rsid w:val="003F3661"/>
    <w:rsid w:val="00485A51"/>
    <w:rsid w:val="00622C96"/>
    <w:rsid w:val="006C5424"/>
    <w:rsid w:val="00850F77"/>
    <w:rsid w:val="008D1B48"/>
    <w:rsid w:val="00B39EFB"/>
    <w:rsid w:val="00B61213"/>
    <w:rsid w:val="00C62CEF"/>
    <w:rsid w:val="00D529CB"/>
    <w:rsid w:val="00EC7255"/>
    <w:rsid w:val="0174B4BA"/>
    <w:rsid w:val="017B9253"/>
    <w:rsid w:val="019F9CB6"/>
    <w:rsid w:val="0241DB72"/>
    <w:rsid w:val="03170BCE"/>
    <w:rsid w:val="04937AAF"/>
    <w:rsid w:val="073C34FE"/>
    <w:rsid w:val="08960D79"/>
    <w:rsid w:val="08AA8858"/>
    <w:rsid w:val="08BDFA19"/>
    <w:rsid w:val="0A79C869"/>
    <w:rsid w:val="0C0DE115"/>
    <w:rsid w:val="0C4FC43F"/>
    <w:rsid w:val="0DDBA2D2"/>
    <w:rsid w:val="0E726F96"/>
    <w:rsid w:val="0F625DF2"/>
    <w:rsid w:val="1021C7F1"/>
    <w:rsid w:val="1107E46B"/>
    <w:rsid w:val="131DA4DF"/>
    <w:rsid w:val="1414E5D7"/>
    <w:rsid w:val="142A9645"/>
    <w:rsid w:val="14E558DC"/>
    <w:rsid w:val="1619E000"/>
    <w:rsid w:val="1652CED3"/>
    <w:rsid w:val="16702967"/>
    <w:rsid w:val="19EA4133"/>
    <w:rsid w:val="1B578C60"/>
    <w:rsid w:val="1BCDA1A4"/>
    <w:rsid w:val="1CD855E5"/>
    <w:rsid w:val="1CD8B061"/>
    <w:rsid w:val="1F4A547C"/>
    <w:rsid w:val="1F8B2BF6"/>
    <w:rsid w:val="1FA2FB93"/>
    <w:rsid w:val="1FF9D8BF"/>
    <w:rsid w:val="2103D717"/>
    <w:rsid w:val="2306280D"/>
    <w:rsid w:val="245F6D81"/>
    <w:rsid w:val="27D61792"/>
    <w:rsid w:val="2844FBC5"/>
    <w:rsid w:val="295F8CAD"/>
    <w:rsid w:val="29AA272B"/>
    <w:rsid w:val="2A2C5EDB"/>
    <w:rsid w:val="2ABA0261"/>
    <w:rsid w:val="2B7AC0DF"/>
    <w:rsid w:val="2BE879D9"/>
    <w:rsid w:val="2C96EB18"/>
    <w:rsid w:val="2EF3B270"/>
    <w:rsid w:val="2F18A044"/>
    <w:rsid w:val="30355077"/>
    <w:rsid w:val="3130D8A5"/>
    <w:rsid w:val="3397EF4E"/>
    <w:rsid w:val="34F04283"/>
    <w:rsid w:val="35E128CE"/>
    <w:rsid w:val="365CB4E8"/>
    <w:rsid w:val="372A7F6C"/>
    <w:rsid w:val="384819FF"/>
    <w:rsid w:val="38AEDA1C"/>
    <w:rsid w:val="38D9DBD9"/>
    <w:rsid w:val="3A520BA7"/>
    <w:rsid w:val="3D8C392F"/>
    <w:rsid w:val="439EA856"/>
    <w:rsid w:val="43FF4DCA"/>
    <w:rsid w:val="48877ECF"/>
    <w:rsid w:val="4ABD73EA"/>
    <w:rsid w:val="4C43CA07"/>
    <w:rsid w:val="4D173041"/>
    <w:rsid w:val="4D8D8435"/>
    <w:rsid w:val="4E8F3DB6"/>
    <w:rsid w:val="4EEB5501"/>
    <w:rsid w:val="522F201E"/>
    <w:rsid w:val="52449C75"/>
    <w:rsid w:val="532862A8"/>
    <w:rsid w:val="55137A01"/>
    <w:rsid w:val="56574B70"/>
    <w:rsid w:val="579573B6"/>
    <w:rsid w:val="57EB7769"/>
    <w:rsid w:val="58929B1B"/>
    <w:rsid w:val="58FEF8F5"/>
    <w:rsid w:val="5A354303"/>
    <w:rsid w:val="5AD1528A"/>
    <w:rsid w:val="5CA63618"/>
    <w:rsid w:val="5E881A4B"/>
    <w:rsid w:val="60F70922"/>
    <w:rsid w:val="61CB44DD"/>
    <w:rsid w:val="61DBC439"/>
    <w:rsid w:val="62216D7E"/>
    <w:rsid w:val="6233E992"/>
    <w:rsid w:val="63765D5F"/>
    <w:rsid w:val="63A41E8F"/>
    <w:rsid w:val="6586EDA8"/>
    <w:rsid w:val="65D15196"/>
    <w:rsid w:val="664216CA"/>
    <w:rsid w:val="66C8557F"/>
    <w:rsid w:val="66F4C56A"/>
    <w:rsid w:val="67B8BC66"/>
    <w:rsid w:val="6AB02E78"/>
    <w:rsid w:val="6BD59287"/>
    <w:rsid w:val="6BE9A0D5"/>
    <w:rsid w:val="6C821FA8"/>
    <w:rsid w:val="6C93F626"/>
    <w:rsid w:val="6F18FDF8"/>
    <w:rsid w:val="6FFF25EA"/>
    <w:rsid w:val="72EF779C"/>
    <w:rsid w:val="74198F3C"/>
    <w:rsid w:val="745526BD"/>
    <w:rsid w:val="74AB0837"/>
    <w:rsid w:val="74B9703A"/>
    <w:rsid w:val="77813C46"/>
    <w:rsid w:val="78F6D7B6"/>
    <w:rsid w:val="7926444D"/>
    <w:rsid w:val="797BB33A"/>
    <w:rsid w:val="7A5AD46C"/>
    <w:rsid w:val="7CD9A4EB"/>
    <w:rsid w:val="7E86F8C8"/>
    <w:rsid w:val="7EED11EB"/>
    <w:rsid w:val="7F2E0A41"/>
    <w:rsid w:val="7F4A76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6940"/>
  <w15:chartTrackingRefBased/>
  <w15:docId w15:val="{3BB1117A-1B4C-4BB2-8EE6-8F54A3F3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3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3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3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3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3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3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3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3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3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3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3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3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3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3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3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3C6"/>
    <w:rPr>
      <w:rFonts w:eastAsiaTheme="majorEastAsia" w:cstheme="majorBidi"/>
      <w:color w:val="272727" w:themeColor="text1" w:themeTint="D8"/>
    </w:rPr>
  </w:style>
  <w:style w:type="paragraph" w:styleId="Title">
    <w:name w:val="Title"/>
    <w:basedOn w:val="Normal"/>
    <w:next w:val="Normal"/>
    <w:link w:val="TitleChar"/>
    <w:uiPriority w:val="10"/>
    <w:qFormat/>
    <w:rsid w:val="00267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3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3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3C6"/>
    <w:pPr>
      <w:spacing w:before="160"/>
      <w:jc w:val="center"/>
    </w:pPr>
    <w:rPr>
      <w:i/>
      <w:iCs/>
      <w:color w:val="404040" w:themeColor="text1" w:themeTint="BF"/>
    </w:rPr>
  </w:style>
  <w:style w:type="character" w:customStyle="1" w:styleId="QuoteChar">
    <w:name w:val="Quote Char"/>
    <w:basedOn w:val="DefaultParagraphFont"/>
    <w:link w:val="Quote"/>
    <w:uiPriority w:val="29"/>
    <w:rsid w:val="002673C6"/>
    <w:rPr>
      <w:i/>
      <w:iCs/>
      <w:color w:val="404040" w:themeColor="text1" w:themeTint="BF"/>
    </w:rPr>
  </w:style>
  <w:style w:type="paragraph" w:styleId="ListParagraph">
    <w:name w:val="List Paragraph"/>
    <w:basedOn w:val="Normal"/>
    <w:uiPriority w:val="34"/>
    <w:qFormat/>
    <w:rsid w:val="002673C6"/>
    <w:pPr>
      <w:ind w:left="720"/>
      <w:contextualSpacing/>
    </w:pPr>
  </w:style>
  <w:style w:type="character" w:styleId="IntenseEmphasis">
    <w:name w:val="Intense Emphasis"/>
    <w:basedOn w:val="DefaultParagraphFont"/>
    <w:uiPriority w:val="21"/>
    <w:qFormat/>
    <w:rsid w:val="002673C6"/>
    <w:rPr>
      <w:i/>
      <w:iCs/>
      <w:color w:val="0F4761" w:themeColor="accent1" w:themeShade="BF"/>
    </w:rPr>
  </w:style>
  <w:style w:type="paragraph" w:styleId="IntenseQuote">
    <w:name w:val="Intense Quote"/>
    <w:basedOn w:val="Normal"/>
    <w:next w:val="Normal"/>
    <w:link w:val="IntenseQuoteChar"/>
    <w:uiPriority w:val="30"/>
    <w:qFormat/>
    <w:rsid w:val="00267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3C6"/>
    <w:rPr>
      <w:i/>
      <w:iCs/>
      <w:color w:val="0F4761" w:themeColor="accent1" w:themeShade="BF"/>
    </w:rPr>
  </w:style>
  <w:style w:type="character" w:styleId="IntenseReference">
    <w:name w:val="Intense Reference"/>
    <w:basedOn w:val="DefaultParagraphFont"/>
    <w:uiPriority w:val="32"/>
    <w:qFormat/>
    <w:rsid w:val="002673C6"/>
    <w:rPr>
      <w:b/>
      <w:bCs/>
      <w:smallCaps/>
      <w:color w:val="0F4761" w:themeColor="accent1" w:themeShade="BF"/>
      <w:spacing w:val="5"/>
    </w:rPr>
  </w:style>
  <w:style w:type="character" w:styleId="CommentReference">
    <w:name w:val="annotation reference"/>
    <w:basedOn w:val="DefaultParagraphFont"/>
    <w:uiPriority w:val="99"/>
    <w:semiHidden/>
    <w:unhideWhenUsed/>
    <w:rsid w:val="003E62A1"/>
    <w:rPr>
      <w:sz w:val="16"/>
      <w:szCs w:val="16"/>
    </w:rPr>
  </w:style>
  <w:style w:type="paragraph" w:styleId="CommentText">
    <w:name w:val="annotation text"/>
    <w:basedOn w:val="Normal"/>
    <w:link w:val="CommentTextChar"/>
    <w:uiPriority w:val="99"/>
    <w:unhideWhenUsed/>
    <w:rsid w:val="003E62A1"/>
    <w:pPr>
      <w:spacing w:line="240" w:lineRule="auto"/>
    </w:pPr>
    <w:rPr>
      <w:sz w:val="20"/>
      <w:szCs w:val="20"/>
    </w:rPr>
  </w:style>
  <w:style w:type="character" w:customStyle="1" w:styleId="CommentTextChar">
    <w:name w:val="Comment Text Char"/>
    <w:basedOn w:val="DefaultParagraphFont"/>
    <w:link w:val="CommentText"/>
    <w:uiPriority w:val="99"/>
    <w:rsid w:val="003E62A1"/>
    <w:rPr>
      <w:sz w:val="20"/>
      <w:szCs w:val="20"/>
    </w:rPr>
  </w:style>
  <w:style w:type="paragraph" w:styleId="CommentSubject">
    <w:name w:val="annotation subject"/>
    <w:basedOn w:val="CommentText"/>
    <w:next w:val="CommentText"/>
    <w:link w:val="CommentSubjectChar"/>
    <w:uiPriority w:val="99"/>
    <w:semiHidden/>
    <w:unhideWhenUsed/>
    <w:rsid w:val="003E62A1"/>
    <w:rPr>
      <w:b/>
      <w:bCs/>
    </w:rPr>
  </w:style>
  <w:style w:type="character" w:customStyle="1" w:styleId="CommentSubjectChar">
    <w:name w:val="Comment Subject Char"/>
    <w:basedOn w:val="CommentTextChar"/>
    <w:link w:val="CommentSubject"/>
    <w:uiPriority w:val="99"/>
    <w:semiHidden/>
    <w:rsid w:val="003E6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890</Words>
  <Characters>5403</Characters>
  <Application>Microsoft Office Word</Application>
  <DocSecurity>4</DocSecurity>
  <Lines>132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Hogan</dc:creator>
  <cp:keywords/>
  <dc:description/>
  <cp:lastModifiedBy>Stephanie Hogan</cp:lastModifiedBy>
  <cp:revision>2</cp:revision>
  <dcterms:created xsi:type="dcterms:W3CDTF">2026-05-11T15:35:00Z</dcterms:created>
  <dcterms:modified xsi:type="dcterms:W3CDTF">2026-05-11T15:35:00Z</dcterms:modified>
</cp:coreProperties>
</file>