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lang w:val="en-GB" w:eastAsia="en-GB" w:bidi="en-GB"/>
        </w:rPr>
      </w:pPr>
      <w:r>
        <w:rPr>
          <w:rStyle w:val="HTMLCode"/>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lang w:val="en-GB" w:eastAsia="en-GB" w:bidi="en-GB"/>
        </w:rPr>
      </w:pPr>
      <w:r>
        <w:rPr>
          <w:rStyle w:val="HTMLCode"/>
          <w:b/>
          <w:bCs/>
          <w:lang w:val="en-GB" w:eastAsia="en-GB" w:bidi="en-GB"/>
        </w:rPr>
        <w:t xml:space="preserve">Role Profile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sz w:val="28"/>
          <w:szCs w:val="28"/>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US" w:eastAsia="en-US" w:bidi="en-US"/>
        </w:rPr>
      </w:pPr>
      <w:r>
        <w:rPr>
          <w:b/>
          <w:bCs/>
          <w:lang w:val="en-US" w:eastAsia="en-US" w:bidi="en-US"/>
        </w:rPr>
        <w:t xml:space="preserve">Assistant Wellbeing Officer Grade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lang w:val="en-GB" w:eastAsia="en-GB" w:bidi="en-GB"/>
        </w:rPr>
      </w:pPr>
      <w:r>
        <w:rPr>
          <w:rStyle w:val="HTMLCode"/>
          <w:b/>
          <w:bCs/>
          <w:lang w:val="en-GB" w:eastAsia="en-GB" w:bidi="en-GB"/>
        </w:rPr>
        <w:t xml:space="preserve">Day Services, Directorate for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Assistant Centre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b/>
          <w:bCs/>
          <w:lang w:val="en-GB" w:eastAsia="en-GB" w:bidi="en-GB"/>
        </w:rPr>
      </w:pPr>
      <w:r>
        <w:rPr>
          <w:rStyle w:val="HTMLCode"/>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color w:val="000000"/>
          <w:lang w:val="en-GB" w:eastAsia="en-GB" w:bidi="en-GB"/>
        </w:rPr>
      </w:pPr>
      <w:r>
        <w:rPr>
          <w:rStyle w:val="HTMLCode"/>
          <w:color w:val="000000"/>
          <w:lang w:val="en-GB" w:eastAsia="en-GB" w:bidi="en-GB"/>
        </w:rPr>
        <w:t xml:space="preserve">The role holder will be responsible for the safety, </w:t>
      </w:r>
      <w:bookmarkStart w:id="1" w:name="_Int_V4xHoWX9"/>
      <w:r>
        <w:rPr>
          <w:rStyle w:val="HTMLCode"/>
          <w:color w:val="000000"/>
          <w:lang w:val="en-GB" w:eastAsia="en-GB" w:bidi="en-GB"/>
        </w:rPr>
        <w:t xml:space="preserve">welfare</w:t>
      </w:r>
      <w:bookmarkEnd w:id="1"/>
      <w:r>
        <w:rPr>
          <w:rStyle w:val="HTMLCode"/>
          <w:color w:val="000000"/>
          <w:lang w:val="en-GB" w:eastAsia="en-GB" w:bidi="en-GB"/>
        </w:rPr>
        <w:t xml:space="preserve"> and supervision of citizens whilst on transport to the Centre and the return journey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color w:val="000000"/>
          <w:lang w:val="en-GB" w:eastAsia="en-GB" w:bidi="en-GB"/>
        </w:rPr>
      </w:pPr>
      <w:r>
        <w:rPr>
          <w:rStyle w:val="HTMLCode"/>
          <w:color w:val="000000"/>
          <w:lang w:val="en-GB" w:eastAsia="en-GB" w:bidi="en-GB"/>
        </w:rPr>
        <w:t xml:space="preserve">The role holder will deal efficiently and effectively with the family members/ carers of citizens ensuring accurate information is communicated.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TMLCode"/>
          <w:b/>
          <w:bCs/>
          <w:lang w:val="en-GB" w:eastAsia="en-GB" w:bidi="en-GB"/>
        </w:rPr>
      </w:pPr>
      <w:r>
        <w:rPr>
          <w:rStyle w:val="HTMLCode"/>
          <w:b/>
          <w:bCs/>
          <w:lang w:val="en-GB" w:eastAsia="en-GB" w:bidi="en-GB"/>
        </w:rPr>
        <w:t xml:space="preserve">                                                                                                                         </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role holder will work as part of the team, supporting the provision of varied and flexible day services to citizens that meet individual needs and aspirations, supporting citizens to improve their quality of life and promote independence</w:t>
      </w:r>
      <w:r>
        <w:rPr>
          <w:rStyle w:val="HTMLCode"/>
          <w:lang w:val="en-US" w:eastAsia="en-US" w:bidi="en-US"/>
        </w:rPr>
        <w:t xml:space="preserve">, </w:t>
      </w:r>
      <w:bookmarkStart w:id="2" w:name="_Int_NX9C4wun"/>
      <w:r>
        <w:rPr>
          <w:rStyle w:val="HTMLCode"/>
          <w:lang w:val="en-US" w:eastAsia="en-US" w:bidi="en-US"/>
        </w:rPr>
        <w:t xml:space="preserve">well-being</w:t>
      </w:r>
      <w:bookmarkEnd w:id="2"/>
      <w:r>
        <w:rPr>
          <w:rStyle w:val="HTMLCode"/>
          <w:lang w:val="en-US" w:eastAsia="en-US" w:bidi="en-US"/>
        </w:rPr>
        <w:t xml:space="preserve"> and choice.</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bookmarkStart w:id="3" w:name="_Int_1qMdN0oR"/>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role holder will support the provision of practical and emotional support to citizens that will promote independence and will assist and support other involved parties, to ensure positive outcomes for all citizens accessing services.</w:t>
      </w:r>
      <w:bookmarkEnd w:id="3"/>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jc w:val="left"/>
        <w:rPr>
          <w:rStyle w:val="HTMLCode"/>
          <w:lang w:val="en-GB" w:eastAsia="en-GB" w:bidi="en-GB"/>
        </w:rPr>
      </w:pP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jc w:val="left"/>
        <w:rPr>
          <w:lang w:val="en-GB" w:eastAsia="en-GB" w:bidi="en-GB"/>
        </w:rPr>
      </w:pPr>
      <w:r>
        <w:rPr>
          <w:lang w:val="en-GB" w:eastAsia="en-GB" w:bidi="en-GB"/>
        </w:rPr>
        <w:t xml:space="preserve">The role holder will actively contribute to the development of the centre which </w:t>
      </w:r>
      <w:bookmarkStart w:id="4" w:name="_Int_IH8cmtkC"/>
      <w:r>
        <w:rPr>
          <w:lang w:val="en-GB" w:eastAsia="en-GB" w:bidi="en-GB"/>
        </w:rPr>
        <w:t xml:space="preserve">makes a contribution</w:t>
      </w:r>
      <w:bookmarkEnd w:id="4"/>
      <w:r>
        <w:rPr>
          <w:lang w:val="en-GB" w:eastAsia="en-GB" w:bidi="en-GB"/>
        </w:rPr>
        <w:t xml:space="preserve"> to the local community, working in partnership with stakeholders to achieve citizen outcomes and </w:t>
      </w:r>
      <w:bookmarkStart w:id="5" w:name="_Int_aGaQ6bOs"/>
      <w:r>
        <w:rPr>
          <w:lang w:val="en-GB" w:eastAsia="en-GB" w:bidi="en-GB"/>
        </w:rPr>
        <w:t xml:space="preserve">high standards</w:t>
      </w:r>
      <w:bookmarkEnd w:id="5"/>
      <w:r>
        <w:rPr>
          <w:lang w:val="en-GB" w:eastAsia="en-GB" w:bidi="en-GB"/>
        </w:rPr>
        <w:t xml:space="preserve"> of care.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jc w:val="left"/>
        <w:rPr>
          <w:rStyle w:val="HTMLCod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b/>
          <w:bCs/>
          <w:lang w:val="en-GB" w:eastAsia="en-GB" w:bidi="en-GB"/>
        </w:rPr>
      </w:pPr>
      <w:r>
        <w:rPr>
          <w:rStyle w:val="HTMLCode"/>
          <w:b/>
          <w:bCs/>
          <w:lang w:val="en-GB" w:eastAsia="en-GB" w:bidi="en-GB"/>
        </w:rPr>
        <w:t xml:space="preserve">Key Role Accountabilities:</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left"/>
        <w:rPr>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Assist in the provision of person centered, high quality support to individuals and groups to maintain and develop daily living skills, enable full participation in a range of activities and assist and support citizens to access appropriate community services.</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Provide support and personal assistance to citizens to develop and maintain their independence, reporting signs of injury, illness, suspected abuse to the appropriate member of the team.</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Support the provision of practical and personal support to individuals and groups to maintain </w:t>
      </w:r>
      <w:bookmarkStart w:id="6" w:name="_Int_fYwj9twb"/>
      <w:r>
        <w:rPr>
          <w:lang w:val="en-US" w:eastAsia="en-US" w:bidi="en-US"/>
        </w:rPr>
        <w:t xml:space="preserve">high levels</w:t>
      </w:r>
      <w:bookmarkEnd w:id="6"/>
      <w:r>
        <w:rPr>
          <w:lang w:val="en-US" w:eastAsia="en-US" w:bidi="en-US"/>
        </w:rPr>
        <w:t xml:space="preserve"> of hygiene, health, and safety. </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lang w:val="en-GB" w:eastAsia="en-GB" w:bidi="en-GB"/>
        </w:rPr>
      </w:pPr>
      <w:r>
        <w:rPr>
          <w:rFonts w:ascii="Arial" w:hAnsi="Arial" w:eastAsia="Arial" w:cs="Arial"/>
          <w:lang w:val="en-US" w:eastAsia="en-US" w:bidi="en-US"/>
        </w:rPr>
        <w:t xml:space="preserve">Assist in the provision of </w:t>
      </w:r>
      <w:r>
        <w:rPr>
          <w:rFonts w:ascii="Arial" w:hAnsi="Arial" w:eastAsia="Arial" w:cs="Arial"/>
          <w:lang w:val="en-GB" w:eastAsia="en-GB" w:bidi="en-GB"/>
        </w:rPr>
        <w:t xml:space="preserve">a stimulating environment for all citizens and encourage their participation in the running of the centre, support citizens in improving their quality of life and promote independence</w:t>
      </w:r>
      <w:r>
        <w:rPr>
          <w:rStyle w:val="HTMLCode"/>
          <w:lang w:val="en-GB" w:eastAsia="en-GB" w:bidi="en-GB"/>
        </w:rPr>
        <w:t xml:space="preserve">, </w:t>
      </w:r>
      <w:bookmarkStart w:id="7" w:name="_Int_h9E7FaRJ"/>
      <w:r>
        <w:rPr>
          <w:rStyle w:val="HTMLCode"/>
          <w:lang w:val="en-GB" w:eastAsia="en-GB" w:bidi="en-GB"/>
        </w:rPr>
        <w:t xml:space="preserve">well-being</w:t>
      </w:r>
      <w:bookmarkEnd w:id="7"/>
      <w:r>
        <w:rPr>
          <w:rStyle w:val="HTMLCode"/>
          <w:lang w:val="en-GB" w:eastAsia="en-GB" w:bidi="en-GB"/>
        </w:rPr>
        <w:t xml:space="preserve"> and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US" w:eastAsia="en-US" w:bidi="en-US"/>
        </w:rPr>
      </w:pPr>
      <w:r>
        <w:rPr>
          <w:color w:val="000000"/>
          <w:lang w:val="en-US" w:eastAsia="en-US" w:bidi="en-US"/>
        </w:rPr>
        <w:t xml:space="preserve">Assist in new initiatives and future changes in service delivery. </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US" w:eastAsia="en-US" w:bidi="en-US"/>
        </w:rPr>
      </w:pPr>
      <w:r>
        <w:rPr>
          <w:color w:val="000000"/>
          <w:lang w:val="en-US" w:eastAsia="en-US" w:bidi="en-US"/>
        </w:rPr>
        <w:t xml:space="preserve">Participate in staff development opportunities and take full advantage of </w:t>
      </w:r>
      <w:bookmarkStart w:id="8" w:name="_Int_H7QHwtPw"/>
      <w:r>
        <w:rPr>
          <w:color w:val="000000"/>
          <w:lang w:val="en-US" w:eastAsia="en-US" w:bidi="en-US"/>
        </w:rPr>
        <w:t xml:space="preserve">training</w:t>
      </w:r>
      <w:bookmarkEnd w:id="8"/>
      <w:r>
        <w:rPr>
          <w:color w:val="000000"/>
          <w:lang w:val="en-US" w:eastAsia="en-US" w:bidi="en-US"/>
        </w:rPr>
        <w:t xml:space="preserve"> provided.</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r>
        <w:rPr>
          <w:color w:val="000000"/>
          <w:lang w:val="en-US" w:eastAsia="en-US" w:bidi="en-US"/>
        </w:rPr>
        <w:t xml:space="preserve">Demonstrate commitment to the provision of services that deliver equality and social inclusion</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r>
        <w:rPr>
          <w:b/>
          <w:bCs/>
          <w:lang w:val="en-US" w:eastAsia="en-US" w:bidi="en-US"/>
        </w:rPr>
        <w:t xml:space="preserve">Where the postholder is disabled, every effort will be made to supply all necessary aids and adaptations or equipment to allow them to carry out all the duties of the job. If, however, a certain task proves to be unachievable, job redesign will be fully considered.</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b/>
          <w:bCs/>
          <w:u w:val="single"/>
          <w:lang w:val="en-US" w:eastAsia="en-US" w:bidi="en-US"/>
        </w:rPr>
      </w:pPr>
      <w:r>
        <w:rPr>
          <w:b/>
          <w:bCs/>
          <w:u w:val="single"/>
          <w:lang w:val="en-US" w:eastAsia="en-US" w:bidi="en-US"/>
        </w:rPr>
        <w:t xml:space="preserve">Ro</w:t>
      </w:r>
      <w:r>
        <w:rPr>
          <w:rStyle w:val="HTMLCode"/>
          <w:b/>
          <w:bCs/>
          <w:u w:val="single"/>
          <w:lang w:val="en-US" w:eastAsia="en-US" w:bidi="en-US"/>
        </w:rPr>
        <w:t xml:space="preserve">le Profile. </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b/>
          <w:bCs/>
          <w:u w:val="single"/>
          <w:lang w:val="en-US" w:eastAsia="en-US" w:bidi="en-US"/>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There are 3 Day Service Centres across Manchester: Heathfield in Newton Heath, Ross Place in Ardwick, and Hall Lane in Baguley supporting around 170 people. </w:t>
      </w:r>
      <w:bookmarkStart w:id="9" w:name="_Int_ZTF0YP24"/>
      <w:r>
        <w:rPr>
          <w:rFonts w:ascii="Arial" w:hAnsi="Arial" w:eastAsia="Arial" w:cs="Arial"/>
          <w:color w:val="000000"/>
          <w:lang w:val="en-GB" w:eastAsia="en-GB" w:bidi="en-GB"/>
        </w:rPr>
        <w:t xml:space="preserve">The majority of</w:t>
      </w:r>
      <w:bookmarkEnd w:id="9"/>
      <w:r>
        <w:rPr>
          <w:rFonts w:ascii="Arial" w:hAnsi="Arial" w:eastAsia="Arial" w:cs="Arial"/>
          <w:color w:val="000000"/>
          <w:lang w:val="en-GB" w:eastAsia="en-GB" w:bidi="en-GB"/>
        </w:rPr>
        <w:t xml:space="preserve"> the people live at home with families and carers whilst others live alone, with Shared Lives providers and in Disability Supported Accommodation Service properties.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service supports people over the age of 18 with a learning and / or physical disability, autism, sensory impairments, an acquired brain injury and older people.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service aims to make a positive difference to the lives of people who use the service by offering person centred support and an activities programme designed to promote independence, </w:t>
      </w:r>
      <w:bookmarkStart w:id="10" w:name="_Int_LqO6dsBQ"/>
      <w:r>
        <w:rPr>
          <w:rFonts w:ascii="Arial" w:hAnsi="Arial" w:eastAsia="Arial" w:cs="Arial"/>
          <w:color w:val="000000"/>
          <w:lang w:val="en-GB" w:eastAsia="en-GB" w:bidi="en-GB"/>
        </w:rPr>
        <w:t xml:space="preserve">health</w:t>
      </w:r>
      <w:bookmarkEnd w:id="10"/>
      <w:r>
        <w:rPr>
          <w:rFonts w:ascii="Arial" w:hAnsi="Arial" w:eastAsia="Arial" w:cs="Arial"/>
          <w:color w:val="000000"/>
          <w:lang w:val="en-GB" w:eastAsia="en-GB" w:bidi="en-GB"/>
        </w:rPr>
        <w:t xml:space="preserve"> and wellbeing.</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b/>
          <w:bCs/>
          <w:u w:val="single"/>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TMLCode"/>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Style w:val="HTMLCode"/>
          <w:b/>
          <w:bCs/>
          <w:u w:val="single"/>
          <w:lang w:val="en-GB" w:eastAsia="en-GB" w:bidi="en-GB"/>
        </w:rPr>
        <w:t xml:space="preserve">Assistant Well-being Officer</w:t>
      </w:r>
      <w:r>
        <w:rPr>
          <w:rFonts w:ascii="Arial" w:hAnsi="Arial" w:eastAsia="Arial" w:cs="Arial"/>
          <w:b/>
          <w:bCs/>
          <w:u w:val="single"/>
          <w:lang w:val="en-GB" w:eastAsia="en-GB" w:bidi="en-GB"/>
        </w:rPr>
        <w:t xml:space="preserve"> - 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 w:line="240" w:lineRule="auto"/>
        <w:ind w:hanging="360"/>
        <w:jc w:val="left"/>
        <w:rPr>
          <w:lang w:val="en-GB" w:eastAsia="en-GB" w:bidi="en-GB"/>
        </w:rPr>
      </w:pPr>
      <w:r>
        <w:rPr>
          <w:lang w:val="en-GB" w:eastAsia="en-GB" w:bidi="en-GB"/>
        </w:rPr>
        <w:t xml:space="preserve">We work together and trust each other </w:t>
      </w:r>
    </w:p>
    <w:bookmarkStart w:id="11" w:name="_Int_qKzdDyIx"/>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 w:line="240" w:lineRule="auto"/>
        <w:ind w:hanging="360"/>
        <w:jc w:val="left"/>
        <w:rPr>
          <w:lang w:val="en-GB" w:eastAsia="en-GB" w:bidi="en-GB"/>
        </w:rPr>
      </w:pPr>
      <w:r>
        <w:rPr>
          <w:lang w:val="en-GB" w:eastAsia="en-GB" w:bidi="en-GB"/>
        </w:rPr>
        <w:t xml:space="preserve">We’re</w:t>
      </w:r>
      <w:bookmarkEnd w:id="11"/>
      <w:r>
        <w:rPr>
          <w:lang w:val="en-GB" w:eastAsia="en-GB" w:bidi="en-GB"/>
        </w:rPr>
        <w:t xml:space="preserve"> proud and passionate about Manchester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 w:line="240" w:lineRule="auto"/>
        <w:ind w:hanging="360"/>
        <w:jc w:val="left"/>
        <w:rPr>
          <w:lang w:val="en-GB" w:eastAsia="en-GB" w:bidi="en-GB"/>
        </w:rPr>
      </w:pPr>
      <w:r>
        <w:rPr>
          <w:lang w:val="en-GB" w:eastAsia="en-GB" w:bidi="en-GB"/>
        </w:rPr>
        <w:t xml:space="preserve">We take time to listen and understand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 w:line="240" w:lineRule="auto"/>
        <w:ind w:hanging="360"/>
        <w:jc w:val="left"/>
        <w:rPr>
          <w:lang w:val="en-GB" w:eastAsia="en-GB" w:bidi="en-GB"/>
        </w:rPr>
      </w:pPr>
      <w:r>
        <w:rPr>
          <w:lang w:val="en-GB" w:eastAsia="en-GB" w:bidi="en-GB"/>
        </w:rPr>
        <w:t xml:space="preserve">We ‘own it’ and </w:t>
      </w:r>
      <w:bookmarkStart w:id="12" w:name="_Int_niuciXEZ"/>
      <w:r>
        <w:rPr>
          <w:lang w:val="en-GB" w:eastAsia="en-GB" w:bidi="en-GB"/>
        </w:rPr>
        <w:t xml:space="preserve">aren't</w:t>
      </w:r>
      <w:bookmarkEnd w:id="12"/>
      <w:r>
        <w:rPr>
          <w:lang w:val="en-GB" w:eastAsia="en-GB" w:bidi="en-GB"/>
        </w:rPr>
        <w:t xml:space="preserve"> afraid to try new things.</w:t>
      </w:r>
    </w:p>
    <w:p>
      <w:pPr>
        <w:pStyle w:val="Normal"/>
        <w:numPr>
          <w:ilvl w:val="0"/>
          <w:numId w:val="1"/>
        </w:num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line="266" w:lineRule="exact"/>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Ability to communicate clearly.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Completes work on time and to required standard.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b/>
          <w:bCs/>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Ability to interpret basic rules and guidelines </w:t>
      </w:r>
      <w:bookmarkStart w:id="13" w:name="_Int_owdPyeAP"/>
      <w:r>
        <w:rPr>
          <w:rFonts w:ascii="Arial" w:hAnsi="Arial" w:eastAsia="Arial" w:cs="Arial"/>
          <w:lang w:val="en-GB" w:eastAsia="en-GB" w:bidi="en-GB"/>
        </w:rPr>
        <w:t xml:space="preserve">in order to</w:t>
      </w:r>
      <w:bookmarkEnd w:id="13"/>
      <w:r>
        <w:rPr>
          <w:rFonts w:ascii="Arial" w:hAnsi="Arial" w:eastAsia="Arial" w:cs="Arial"/>
          <w:lang w:val="en-GB" w:eastAsia="en-GB" w:bidi="en-GB"/>
        </w:rPr>
        <w:t xml:space="preserve"> resolve queries.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Administrative Skills: </w:t>
      </w:r>
      <w:r>
        <w:rPr>
          <w:rFonts w:ascii="Arial" w:hAnsi="Arial" w:eastAsia="Arial" w:cs="Arial"/>
          <w:lang w:val="en-GB" w:eastAsia="en-GB" w:bidi="en-GB"/>
        </w:rPr>
        <w:t xml:space="preserve">Basic literacy and numeracy skills to assist in the maintenance of customer records.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Consent to and apply for an enhanced disclosure check</w:t>
      </w:r>
    </w:p>
    <w:sectPr>
      <w:headerReference w:type="default" r:id="rId00006"/>
      <w:pgSz w:w="11906" w:h="16838"/>
      <w:pgMar w:top="1247" w:right="1134" w:bottom="1247" w:left="1134"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479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4875" w:firstLine="482"/>
      <w:jc w:val="right"/>
      <w:rPr>
        <w:lang w:val="en-GB" w:eastAsia="en-GB" w:bidi="en-GB"/>
      </w:rPr>
    </w:pPr>
    <w:r>
      <w:drawing>
        <wp:anchor distT="0" distB="0" distL="0" distR="0" simplePos="0" relativeHeight="251659264" behindDoc="0" locked="0" layoutInCell="1" hidden="0" allowOverlap="1">
          <wp:simplePos x="0" y="0"/>
          <wp:positionH relativeFrom="column">
            <wp:posOffset>3936365</wp:posOffset>
          </wp:positionH>
          <wp:positionV relativeFrom="paragraph">
            <wp:posOffset>7620</wp:posOffset>
          </wp:positionV>
          <wp:extent cx="2182495" cy="42037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182495" cy="42037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Default Text" w:customStyle="1">
    <w:name w:val="Default Text"/>
    <w:basedOn w:val="Normal"/>
    <w:next w:val="Default Text"/>
    <w:qFormat/>
    <w:pPr/>
    <w:rPr>
      <w:rFonts w:ascii="Arial" w:hAnsi="Arial" w:eastAsia="Arial" w:cs="Arial"/>
      <w:lang w:val="en-US" w:eastAsia="en-US" w:bidi="en-US"/>
    </w:rPr>
  </w:style>
  <w:style w:type="paragraph" w:styleId="ListParagraph">
    <w:name w:val="List Paragraph"/>
    <w:basedOn w:val="Normal"/>
    <w:next w:val="ListParagraph"/>
    <w:qFormat/>
    <w:pPr>
      <w:spacing w:line="276" w:lineRule="auto"/>
      <w:ind w:left="720"/>
      <w:jc w:val="both"/>
    </w:pPr>
    <w:rPr>
      <w:rFonts w:ascii="Arial" w:hAnsi="Arial" w:eastAsia="Arial" w:cs="Arial"/>
      <w:color w:val="000000"/>
      <w:lang w:val="en-GB" w:eastAsia="en-GB" w:bidi="en-GB"/>
    </w:rPr>
  </w:style>
  <w:style w:type="paragraph" w:styleId="BodyText">
    <w:name w:val="Body Text"/>
    <w:basedOn w:val="Normal"/>
    <w:next w:val="BodyText"/>
    <w:qFormat/>
    <w:pPr>
      <w:jc w:val="both"/>
    </w:pPr>
    <w:rPr>
      <w:lang w:val="en-GB" w:eastAsia="en-GB" w:bidi="en-GB"/>
    </w:rPr>
  </w:style>
  <w:style w:type="paragraph" w:styleId="z-TopofForm">
    <w:name w:val="HTML Top of Form"/>
    <w:basedOn w:val="Normal"/>
    <w:next w:val="z-TopofForm"/>
    <w:qFormat/>
    <w:pPr/>
    <w:rPr>
      <w:lang w:val="en-US" w:eastAsia="en-US" w:bidi="en-US"/>
    </w:rPr>
  </w:style>
  <w:style w:type="paragraph" w:styleId="Table Text" w:customStyle="1">
    <w:name w:val="Table Text"/>
    <w:basedOn w:val="Normal"/>
    <w:next w:val="Table Text"/>
    <w:qFormat/>
    <w:pPr>
      <w:widowControl w:val="off"/>
      <w:jc w:val="right"/>
    </w:pPr>
    <w:rPr>
      <w:rFonts w:ascii="Arial" w:hAnsi="Arial" w:eastAsia="Arial" w:cs="Arial"/>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ntent" w:customStyle="1">
    <w:name w:val="content"/>
    <w:basedOn w:val="Normal"/>
    <w:next w:val="content"/>
    <w:qFormat/>
    <w:pPr>
      <w:spacing w:before="105"/>
    </w:pPr>
    <w:rPr>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character" w:styleId="HTMLCode">
    <w:name w:val="HTML Code"/>
    <w:qFormat/>
    <w:rPr>
      <w:rFonts w:ascii="Arial" w:hAnsi="Arial" w:eastAsia="Arial" w:cs="Arial"/>
      <w:rtl w:val="off"/>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qFormat/>
    <w:rPr>
      <w:b/>
      <w:bCs/>
      <w:rtl w:val="off"/>
      <w:lang w:val="en-GB" w:eastAsia="en-GB" w:bidi="en-GB"/>
    </w:rPr>
  </w:style>
  <w:style w:type="character" w:styleId="Header Char" w:customStyle="1">
    <w:name w:val="Header Char"/>
    <w:qFormat/>
    <w:rPr>
      <w:sz w:val="24"/>
      <w:szCs w:val="24"/>
      <w:rtl w:val="off"/>
      <w:lang w:val="en-GB" w:eastAsia="en-GB" w:bidi="en-GB"/>
    </w:rPr>
  </w:style>
  <w:style w:type="character" w:styleId="Footer Char" w:customStyle="1">
    <w:name w:val="Footer Char"/>
    <w:qFormat/>
    <w:rPr>
      <w:sz w:val="24"/>
      <w:szCs w:val="24"/>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iainuser</dc:creator>
  <dcterms:created xsi:type="dcterms:W3CDTF">2024-08-15T12:06:00Z</dcterms:created>
</cp:coreProperties>
</file>